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Style0"/>
        <w:tblW w:w="11340" w:type="dxa"/>
        <w:tblInd w:w="28" w:type="dxa"/>
        <w:tblLayout w:type="fixed"/>
        <w:tblCellMar>
          <w:left w:w="28" w:type="dxa"/>
          <w:right w:w="28" w:type="dxa"/>
        </w:tblCellMar>
        <w:tblLook w:val="04A0" w:firstRow="1" w:lastRow="0" w:firstColumn="1" w:lastColumn="0" w:noHBand="0" w:noVBand="1"/>
      </w:tblPr>
      <w:tblGrid>
        <w:gridCol w:w="945"/>
        <w:gridCol w:w="945"/>
        <w:gridCol w:w="945"/>
        <w:gridCol w:w="945"/>
        <w:gridCol w:w="945"/>
        <w:gridCol w:w="945"/>
        <w:gridCol w:w="945"/>
        <w:gridCol w:w="945"/>
        <w:gridCol w:w="945"/>
        <w:gridCol w:w="945"/>
        <w:gridCol w:w="945"/>
        <w:gridCol w:w="945"/>
      </w:tblGrid>
      <w:tr w:rsidR="00021948" w14:paraId="1E5D3225" w14:textId="77777777" w:rsidTr="00FD0F84">
        <w:trPr>
          <w:trHeight w:val="60"/>
        </w:trPr>
        <w:tc>
          <w:tcPr>
            <w:tcW w:w="9450" w:type="dxa"/>
            <w:gridSpan w:val="10"/>
            <w:shd w:val="clear" w:color="FFFFFF" w:fill="auto"/>
            <w:vAlign w:val="bottom"/>
          </w:tcPr>
          <w:p w14:paraId="3301F64E" w14:textId="15E6BDF3" w:rsidR="00021948" w:rsidRDefault="00FD0F84">
            <w:pPr>
              <w:jc w:val="center"/>
              <w:rPr>
                <w:b/>
                <w:sz w:val="20"/>
                <w:szCs w:val="20"/>
              </w:rPr>
            </w:pPr>
            <w:r>
              <w:rPr>
                <w:b/>
                <w:sz w:val="20"/>
                <w:szCs w:val="20"/>
              </w:rPr>
              <w:t>Договор об оказании услуг № УВ-</w:t>
            </w:r>
            <w:r w:rsidR="00CD7545">
              <w:rPr>
                <w:b/>
                <w:sz w:val="20"/>
                <w:szCs w:val="20"/>
              </w:rPr>
              <w:t>______</w:t>
            </w:r>
          </w:p>
        </w:tc>
        <w:tc>
          <w:tcPr>
            <w:tcW w:w="1890" w:type="dxa"/>
            <w:gridSpan w:val="2"/>
            <w:shd w:val="clear" w:color="FFFFFF" w:fill="auto"/>
            <w:vAlign w:val="bottom"/>
          </w:tcPr>
          <w:p w14:paraId="6D52D909" w14:textId="77777777" w:rsidR="00021948" w:rsidRDefault="00021948">
            <w:pPr>
              <w:jc w:val="center"/>
              <w:rPr>
                <w:sz w:val="20"/>
                <w:szCs w:val="20"/>
              </w:rPr>
            </w:pPr>
          </w:p>
        </w:tc>
      </w:tr>
      <w:tr w:rsidR="00021948" w14:paraId="050ADE30" w14:textId="77777777" w:rsidTr="00FD0F84">
        <w:trPr>
          <w:gridAfter w:val="1"/>
          <w:wAfter w:w="945" w:type="dxa"/>
          <w:trHeight w:val="60"/>
        </w:trPr>
        <w:tc>
          <w:tcPr>
            <w:tcW w:w="945" w:type="dxa"/>
            <w:shd w:val="clear" w:color="FFFFFF" w:fill="auto"/>
            <w:vAlign w:val="bottom"/>
          </w:tcPr>
          <w:p w14:paraId="7859834A" w14:textId="77777777" w:rsidR="00021948" w:rsidRDefault="00021948">
            <w:pPr>
              <w:rPr>
                <w:sz w:val="20"/>
                <w:szCs w:val="20"/>
              </w:rPr>
            </w:pPr>
          </w:p>
        </w:tc>
        <w:tc>
          <w:tcPr>
            <w:tcW w:w="945" w:type="dxa"/>
            <w:shd w:val="clear" w:color="FFFFFF" w:fill="auto"/>
            <w:vAlign w:val="bottom"/>
          </w:tcPr>
          <w:p w14:paraId="1D0EA386" w14:textId="77777777" w:rsidR="00021948" w:rsidRDefault="00021948">
            <w:pPr>
              <w:rPr>
                <w:sz w:val="20"/>
                <w:szCs w:val="20"/>
              </w:rPr>
            </w:pPr>
          </w:p>
        </w:tc>
        <w:tc>
          <w:tcPr>
            <w:tcW w:w="945" w:type="dxa"/>
            <w:shd w:val="clear" w:color="FFFFFF" w:fill="auto"/>
            <w:vAlign w:val="bottom"/>
          </w:tcPr>
          <w:p w14:paraId="55A4060C" w14:textId="77777777" w:rsidR="00021948" w:rsidRDefault="00021948">
            <w:pPr>
              <w:rPr>
                <w:sz w:val="20"/>
                <w:szCs w:val="20"/>
              </w:rPr>
            </w:pPr>
          </w:p>
        </w:tc>
        <w:tc>
          <w:tcPr>
            <w:tcW w:w="945" w:type="dxa"/>
            <w:shd w:val="clear" w:color="FFFFFF" w:fill="auto"/>
            <w:vAlign w:val="bottom"/>
          </w:tcPr>
          <w:p w14:paraId="1088E74F" w14:textId="77777777" w:rsidR="00021948" w:rsidRDefault="00021948">
            <w:pPr>
              <w:rPr>
                <w:sz w:val="20"/>
                <w:szCs w:val="20"/>
              </w:rPr>
            </w:pPr>
          </w:p>
        </w:tc>
        <w:tc>
          <w:tcPr>
            <w:tcW w:w="945" w:type="dxa"/>
            <w:shd w:val="clear" w:color="FFFFFF" w:fill="auto"/>
            <w:vAlign w:val="bottom"/>
          </w:tcPr>
          <w:p w14:paraId="6F1E7938" w14:textId="77777777" w:rsidR="00021948" w:rsidRDefault="00021948">
            <w:pPr>
              <w:rPr>
                <w:sz w:val="20"/>
                <w:szCs w:val="20"/>
              </w:rPr>
            </w:pPr>
          </w:p>
        </w:tc>
        <w:tc>
          <w:tcPr>
            <w:tcW w:w="945" w:type="dxa"/>
            <w:shd w:val="clear" w:color="FFFFFF" w:fill="auto"/>
            <w:vAlign w:val="bottom"/>
          </w:tcPr>
          <w:p w14:paraId="7F1D4A08" w14:textId="77777777" w:rsidR="00021948" w:rsidRDefault="00021948">
            <w:pPr>
              <w:rPr>
                <w:sz w:val="20"/>
                <w:szCs w:val="20"/>
              </w:rPr>
            </w:pPr>
          </w:p>
        </w:tc>
        <w:tc>
          <w:tcPr>
            <w:tcW w:w="945" w:type="dxa"/>
            <w:shd w:val="clear" w:color="FFFFFF" w:fill="auto"/>
            <w:vAlign w:val="bottom"/>
          </w:tcPr>
          <w:p w14:paraId="21AE1C4E" w14:textId="77777777" w:rsidR="00021948" w:rsidRDefault="00021948">
            <w:pPr>
              <w:rPr>
                <w:sz w:val="20"/>
                <w:szCs w:val="20"/>
              </w:rPr>
            </w:pPr>
          </w:p>
        </w:tc>
        <w:tc>
          <w:tcPr>
            <w:tcW w:w="945" w:type="dxa"/>
            <w:shd w:val="clear" w:color="FFFFFF" w:fill="auto"/>
            <w:vAlign w:val="bottom"/>
          </w:tcPr>
          <w:p w14:paraId="2F809881" w14:textId="77777777" w:rsidR="00021948" w:rsidRDefault="00021948">
            <w:pPr>
              <w:rPr>
                <w:sz w:val="20"/>
                <w:szCs w:val="20"/>
              </w:rPr>
            </w:pPr>
          </w:p>
        </w:tc>
        <w:tc>
          <w:tcPr>
            <w:tcW w:w="945" w:type="dxa"/>
            <w:shd w:val="clear" w:color="FFFFFF" w:fill="auto"/>
            <w:vAlign w:val="bottom"/>
          </w:tcPr>
          <w:p w14:paraId="7367613B" w14:textId="77777777" w:rsidR="00021948" w:rsidRDefault="00021948">
            <w:pPr>
              <w:rPr>
                <w:sz w:val="20"/>
                <w:szCs w:val="20"/>
              </w:rPr>
            </w:pPr>
          </w:p>
        </w:tc>
        <w:tc>
          <w:tcPr>
            <w:tcW w:w="945" w:type="dxa"/>
            <w:shd w:val="clear" w:color="FFFFFF" w:fill="auto"/>
            <w:vAlign w:val="bottom"/>
          </w:tcPr>
          <w:p w14:paraId="600A0280" w14:textId="77777777" w:rsidR="00021948" w:rsidRDefault="00021948">
            <w:pPr>
              <w:rPr>
                <w:sz w:val="20"/>
                <w:szCs w:val="20"/>
              </w:rPr>
            </w:pPr>
          </w:p>
        </w:tc>
        <w:tc>
          <w:tcPr>
            <w:tcW w:w="945" w:type="dxa"/>
            <w:shd w:val="clear" w:color="FFFFFF" w:fill="auto"/>
            <w:vAlign w:val="bottom"/>
          </w:tcPr>
          <w:p w14:paraId="7B0EE241" w14:textId="77777777" w:rsidR="00021948" w:rsidRDefault="00021948">
            <w:pPr>
              <w:rPr>
                <w:sz w:val="20"/>
                <w:szCs w:val="20"/>
              </w:rPr>
            </w:pPr>
          </w:p>
        </w:tc>
      </w:tr>
      <w:tr w:rsidR="00FD0F84" w14:paraId="490B19B1" w14:textId="77777777" w:rsidTr="00FD0F84">
        <w:trPr>
          <w:gridAfter w:val="1"/>
          <w:wAfter w:w="945" w:type="dxa"/>
          <w:trHeight w:val="60"/>
        </w:trPr>
        <w:tc>
          <w:tcPr>
            <w:tcW w:w="6615" w:type="dxa"/>
            <w:gridSpan w:val="7"/>
            <w:shd w:val="clear" w:color="FFFFFF" w:fill="auto"/>
            <w:vAlign w:val="bottom"/>
          </w:tcPr>
          <w:p w14:paraId="0CFA939C" w14:textId="77777777" w:rsidR="00FD0F84" w:rsidRDefault="00FD0F84">
            <w:pPr>
              <w:rPr>
                <w:sz w:val="20"/>
                <w:szCs w:val="20"/>
              </w:rPr>
            </w:pPr>
            <w:r>
              <w:rPr>
                <w:sz w:val="20"/>
                <w:szCs w:val="20"/>
              </w:rPr>
              <w:t>г. Санкт-Петербург</w:t>
            </w:r>
          </w:p>
        </w:tc>
        <w:tc>
          <w:tcPr>
            <w:tcW w:w="3780" w:type="dxa"/>
            <w:gridSpan w:val="4"/>
            <w:shd w:val="clear" w:color="FFFFFF" w:fill="auto"/>
            <w:vAlign w:val="bottom"/>
          </w:tcPr>
          <w:p w14:paraId="2D985BEB" w14:textId="7942ADDC" w:rsidR="00FD0F84" w:rsidRDefault="00CD7545">
            <w:pPr>
              <w:jc w:val="right"/>
              <w:rPr>
                <w:sz w:val="20"/>
                <w:szCs w:val="20"/>
              </w:rPr>
            </w:pPr>
            <w:r>
              <w:rPr>
                <w:sz w:val="20"/>
                <w:szCs w:val="20"/>
              </w:rPr>
              <w:t>________</w:t>
            </w:r>
            <w:r w:rsidR="00FD0F84">
              <w:rPr>
                <w:sz w:val="20"/>
                <w:szCs w:val="20"/>
              </w:rPr>
              <w:t xml:space="preserve"> 2023 г.</w:t>
            </w:r>
          </w:p>
        </w:tc>
      </w:tr>
      <w:tr w:rsidR="00021948" w14:paraId="02B4B8CA" w14:textId="77777777" w:rsidTr="00FD0F84">
        <w:trPr>
          <w:trHeight w:val="60"/>
        </w:trPr>
        <w:tc>
          <w:tcPr>
            <w:tcW w:w="11340" w:type="dxa"/>
            <w:gridSpan w:val="12"/>
            <w:shd w:val="clear" w:color="FFFFFF" w:fill="auto"/>
            <w:vAlign w:val="bottom"/>
          </w:tcPr>
          <w:p w14:paraId="49E5748A" w14:textId="77777777" w:rsidR="00021948" w:rsidRDefault="00FD0F84">
            <w:pPr>
              <w:rPr>
                <w:sz w:val="20"/>
                <w:szCs w:val="20"/>
              </w:rPr>
            </w:pPr>
            <w:r>
              <w:rPr>
                <w:sz w:val="20"/>
                <w:szCs w:val="20"/>
              </w:rPr>
              <w:t xml:space="preserve"> </w:t>
            </w:r>
          </w:p>
        </w:tc>
      </w:tr>
      <w:tr w:rsidR="00021948" w14:paraId="2D7623AF" w14:textId="77777777" w:rsidTr="00FD0F84">
        <w:trPr>
          <w:gridAfter w:val="1"/>
          <w:wAfter w:w="945" w:type="dxa"/>
          <w:trHeight w:val="60"/>
        </w:trPr>
        <w:tc>
          <w:tcPr>
            <w:tcW w:w="10395" w:type="dxa"/>
            <w:gridSpan w:val="11"/>
            <w:shd w:val="clear" w:color="FFFFFF" w:fill="auto"/>
            <w:vAlign w:val="bottom"/>
          </w:tcPr>
          <w:p w14:paraId="6A21CB03" w14:textId="676DF908" w:rsidR="00021948" w:rsidRDefault="00FD0F84">
            <w:pPr>
              <w:jc w:val="both"/>
              <w:rPr>
                <w:sz w:val="20"/>
                <w:szCs w:val="20"/>
              </w:rPr>
            </w:pPr>
            <w:r>
              <w:rPr>
                <w:sz w:val="20"/>
                <w:szCs w:val="20"/>
              </w:rPr>
              <w:t xml:space="preserve">ООО </w:t>
            </w:r>
            <w:r w:rsidR="00CD7545">
              <w:rPr>
                <w:sz w:val="20"/>
                <w:szCs w:val="20"/>
              </w:rPr>
              <w:t>________________</w:t>
            </w:r>
            <w:r>
              <w:rPr>
                <w:sz w:val="20"/>
                <w:szCs w:val="20"/>
              </w:rPr>
              <w:t xml:space="preserve">, именуемое в дальнейшем «Заказчик», интересы которого представляет Генеральный директор </w:t>
            </w:r>
            <w:r w:rsidR="00CD7545">
              <w:rPr>
                <w:sz w:val="20"/>
                <w:szCs w:val="20"/>
              </w:rPr>
              <w:t>____________________</w:t>
            </w:r>
            <w:r>
              <w:rPr>
                <w:sz w:val="20"/>
                <w:szCs w:val="20"/>
              </w:rPr>
              <w:t>, действующий на основании Устава, с одной стороны, и ООО «АЙСИТЕК», именуемое в дальнейшем «Исполнитель», интересы которого представляет Генеральный директор Дмитриев Алексей Геннадьевич, действующий на основании Устава, с другой стороны, заключили настоящий Договор (далее – «Договор») о нижеследующем:</w:t>
            </w:r>
          </w:p>
        </w:tc>
      </w:tr>
      <w:tr w:rsidR="00021948" w14:paraId="6BA3AC46" w14:textId="77777777" w:rsidTr="00FD0F84">
        <w:trPr>
          <w:gridAfter w:val="1"/>
          <w:wAfter w:w="945" w:type="dxa"/>
          <w:trHeight w:val="60"/>
        </w:trPr>
        <w:tc>
          <w:tcPr>
            <w:tcW w:w="945" w:type="dxa"/>
            <w:shd w:val="clear" w:color="FFFFFF" w:fill="auto"/>
            <w:vAlign w:val="bottom"/>
          </w:tcPr>
          <w:p w14:paraId="2843C924" w14:textId="77777777" w:rsidR="00021948" w:rsidRDefault="00021948">
            <w:pPr>
              <w:rPr>
                <w:sz w:val="20"/>
                <w:szCs w:val="20"/>
              </w:rPr>
            </w:pPr>
          </w:p>
        </w:tc>
        <w:tc>
          <w:tcPr>
            <w:tcW w:w="945" w:type="dxa"/>
            <w:shd w:val="clear" w:color="FFFFFF" w:fill="auto"/>
            <w:vAlign w:val="bottom"/>
          </w:tcPr>
          <w:p w14:paraId="4B883861" w14:textId="77777777" w:rsidR="00021948" w:rsidRDefault="00021948">
            <w:pPr>
              <w:rPr>
                <w:sz w:val="20"/>
                <w:szCs w:val="20"/>
              </w:rPr>
            </w:pPr>
          </w:p>
        </w:tc>
        <w:tc>
          <w:tcPr>
            <w:tcW w:w="945" w:type="dxa"/>
            <w:shd w:val="clear" w:color="FFFFFF" w:fill="auto"/>
            <w:vAlign w:val="bottom"/>
          </w:tcPr>
          <w:p w14:paraId="43E7B3F6" w14:textId="77777777" w:rsidR="00021948" w:rsidRDefault="00021948">
            <w:pPr>
              <w:rPr>
                <w:sz w:val="20"/>
                <w:szCs w:val="20"/>
              </w:rPr>
            </w:pPr>
          </w:p>
        </w:tc>
        <w:tc>
          <w:tcPr>
            <w:tcW w:w="945" w:type="dxa"/>
            <w:shd w:val="clear" w:color="FFFFFF" w:fill="auto"/>
            <w:vAlign w:val="bottom"/>
          </w:tcPr>
          <w:p w14:paraId="2AEFAC3A" w14:textId="77777777" w:rsidR="00021948" w:rsidRDefault="00021948">
            <w:pPr>
              <w:rPr>
                <w:sz w:val="20"/>
                <w:szCs w:val="20"/>
              </w:rPr>
            </w:pPr>
          </w:p>
        </w:tc>
        <w:tc>
          <w:tcPr>
            <w:tcW w:w="945" w:type="dxa"/>
            <w:shd w:val="clear" w:color="FFFFFF" w:fill="auto"/>
            <w:vAlign w:val="bottom"/>
          </w:tcPr>
          <w:p w14:paraId="47AEE7F7" w14:textId="77777777" w:rsidR="00021948" w:rsidRDefault="00021948">
            <w:pPr>
              <w:rPr>
                <w:sz w:val="20"/>
                <w:szCs w:val="20"/>
              </w:rPr>
            </w:pPr>
          </w:p>
        </w:tc>
        <w:tc>
          <w:tcPr>
            <w:tcW w:w="945" w:type="dxa"/>
            <w:shd w:val="clear" w:color="FFFFFF" w:fill="auto"/>
            <w:vAlign w:val="bottom"/>
          </w:tcPr>
          <w:p w14:paraId="1C05BFBB" w14:textId="77777777" w:rsidR="00021948" w:rsidRDefault="00021948">
            <w:pPr>
              <w:rPr>
                <w:sz w:val="20"/>
                <w:szCs w:val="20"/>
              </w:rPr>
            </w:pPr>
          </w:p>
        </w:tc>
        <w:tc>
          <w:tcPr>
            <w:tcW w:w="945" w:type="dxa"/>
            <w:shd w:val="clear" w:color="FFFFFF" w:fill="auto"/>
            <w:vAlign w:val="bottom"/>
          </w:tcPr>
          <w:p w14:paraId="239929F9" w14:textId="77777777" w:rsidR="00021948" w:rsidRDefault="00021948">
            <w:pPr>
              <w:rPr>
                <w:sz w:val="20"/>
                <w:szCs w:val="20"/>
              </w:rPr>
            </w:pPr>
          </w:p>
        </w:tc>
        <w:tc>
          <w:tcPr>
            <w:tcW w:w="945" w:type="dxa"/>
            <w:shd w:val="clear" w:color="FFFFFF" w:fill="auto"/>
            <w:vAlign w:val="bottom"/>
          </w:tcPr>
          <w:p w14:paraId="45EC0269" w14:textId="77777777" w:rsidR="00021948" w:rsidRDefault="00021948">
            <w:pPr>
              <w:rPr>
                <w:sz w:val="20"/>
                <w:szCs w:val="20"/>
              </w:rPr>
            </w:pPr>
          </w:p>
        </w:tc>
        <w:tc>
          <w:tcPr>
            <w:tcW w:w="945" w:type="dxa"/>
            <w:shd w:val="clear" w:color="FFFFFF" w:fill="auto"/>
            <w:vAlign w:val="bottom"/>
          </w:tcPr>
          <w:p w14:paraId="0A253E87" w14:textId="77777777" w:rsidR="00021948" w:rsidRDefault="00021948">
            <w:pPr>
              <w:rPr>
                <w:sz w:val="20"/>
                <w:szCs w:val="20"/>
              </w:rPr>
            </w:pPr>
          </w:p>
        </w:tc>
        <w:tc>
          <w:tcPr>
            <w:tcW w:w="945" w:type="dxa"/>
            <w:shd w:val="clear" w:color="FFFFFF" w:fill="auto"/>
            <w:vAlign w:val="bottom"/>
          </w:tcPr>
          <w:p w14:paraId="51DC865A" w14:textId="77777777" w:rsidR="00021948" w:rsidRDefault="00021948">
            <w:pPr>
              <w:rPr>
                <w:sz w:val="20"/>
                <w:szCs w:val="20"/>
              </w:rPr>
            </w:pPr>
          </w:p>
        </w:tc>
        <w:tc>
          <w:tcPr>
            <w:tcW w:w="945" w:type="dxa"/>
            <w:shd w:val="clear" w:color="FFFFFF" w:fill="auto"/>
            <w:vAlign w:val="bottom"/>
          </w:tcPr>
          <w:p w14:paraId="141B0536" w14:textId="77777777" w:rsidR="00021948" w:rsidRDefault="00021948">
            <w:pPr>
              <w:rPr>
                <w:sz w:val="20"/>
                <w:szCs w:val="20"/>
              </w:rPr>
            </w:pPr>
          </w:p>
        </w:tc>
      </w:tr>
      <w:tr w:rsidR="00021948" w14:paraId="1CD92C41" w14:textId="77777777" w:rsidTr="00FD0F84">
        <w:trPr>
          <w:gridAfter w:val="1"/>
          <w:wAfter w:w="945" w:type="dxa"/>
          <w:trHeight w:val="60"/>
        </w:trPr>
        <w:tc>
          <w:tcPr>
            <w:tcW w:w="10395" w:type="dxa"/>
            <w:gridSpan w:val="11"/>
            <w:shd w:val="clear" w:color="FFFFFF" w:fill="auto"/>
            <w:vAlign w:val="bottom"/>
          </w:tcPr>
          <w:p w14:paraId="0114FA76" w14:textId="77777777" w:rsidR="00021948" w:rsidRDefault="00FD0F84">
            <w:pPr>
              <w:jc w:val="center"/>
              <w:rPr>
                <w:b/>
                <w:sz w:val="20"/>
                <w:szCs w:val="20"/>
              </w:rPr>
            </w:pPr>
            <w:r>
              <w:rPr>
                <w:b/>
                <w:sz w:val="20"/>
                <w:szCs w:val="20"/>
              </w:rPr>
              <w:t>1. ПРЕДМЕТ ДОГОВОРА</w:t>
            </w:r>
          </w:p>
        </w:tc>
      </w:tr>
      <w:tr w:rsidR="00021948" w14:paraId="17F6FD48" w14:textId="77777777" w:rsidTr="00FD0F84">
        <w:trPr>
          <w:gridAfter w:val="1"/>
          <w:wAfter w:w="945" w:type="dxa"/>
          <w:trHeight w:val="60"/>
        </w:trPr>
        <w:tc>
          <w:tcPr>
            <w:tcW w:w="10395" w:type="dxa"/>
            <w:gridSpan w:val="11"/>
            <w:shd w:val="clear" w:color="FFFFFF" w:fill="auto"/>
            <w:vAlign w:val="bottom"/>
          </w:tcPr>
          <w:p w14:paraId="5283739C" w14:textId="77777777" w:rsidR="00021948" w:rsidRDefault="00FD0F84">
            <w:pPr>
              <w:jc w:val="both"/>
              <w:rPr>
                <w:sz w:val="20"/>
                <w:szCs w:val="20"/>
              </w:rPr>
            </w:pPr>
            <w:r>
              <w:rPr>
                <w:sz w:val="20"/>
                <w:szCs w:val="20"/>
              </w:rPr>
              <w:t xml:space="preserve"> 1.1. По настоящему Договору Исполнитель обязуется предоставлять Заказчику доступ через сеть Интернет к программе «Умная вода» (далее – Программа), администрируемой Исполнителем. </w:t>
            </w:r>
          </w:p>
        </w:tc>
      </w:tr>
      <w:tr w:rsidR="00021948" w14:paraId="5C1684D7" w14:textId="77777777" w:rsidTr="00FD0F84">
        <w:trPr>
          <w:gridAfter w:val="1"/>
          <w:wAfter w:w="945" w:type="dxa"/>
          <w:trHeight w:val="60"/>
        </w:trPr>
        <w:tc>
          <w:tcPr>
            <w:tcW w:w="10395" w:type="dxa"/>
            <w:gridSpan w:val="11"/>
            <w:shd w:val="clear" w:color="FFFFFF" w:fill="auto"/>
            <w:vAlign w:val="bottom"/>
          </w:tcPr>
          <w:p w14:paraId="795F679A" w14:textId="77777777" w:rsidR="00021948" w:rsidRDefault="00FD0F84">
            <w:pPr>
              <w:jc w:val="both"/>
              <w:rPr>
                <w:sz w:val="20"/>
                <w:szCs w:val="20"/>
              </w:rPr>
            </w:pPr>
            <w:r>
              <w:rPr>
                <w:sz w:val="20"/>
                <w:szCs w:val="20"/>
              </w:rPr>
              <w:t>1.2. Программа предназначена для проектирования систем внутреннего водопровода и канализации зданий. Программа зарегистрирована в Федеральной службе по интеллектуальной собственности (№ 2016662937 от 25.11.2016 г.)</w:t>
            </w:r>
          </w:p>
        </w:tc>
      </w:tr>
      <w:tr w:rsidR="00021948" w14:paraId="17A1BF46" w14:textId="77777777" w:rsidTr="00FD0F84">
        <w:trPr>
          <w:gridAfter w:val="1"/>
          <w:wAfter w:w="945" w:type="dxa"/>
          <w:trHeight w:val="60"/>
        </w:trPr>
        <w:tc>
          <w:tcPr>
            <w:tcW w:w="10395" w:type="dxa"/>
            <w:gridSpan w:val="11"/>
            <w:shd w:val="clear" w:color="FFFFFF" w:fill="auto"/>
            <w:vAlign w:val="bottom"/>
          </w:tcPr>
          <w:p w14:paraId="66F31CB8" w14:textId="77777777" w:rsidR="00021948" w:rsidRDefault="00FD0F84">
            <w:pPr>
              <w:jc w:val="both"/>
              <w:rPr>
                <w:sz w:val="20"/>
                <w:szCs w:val="20"/>
              </w:rPr>
            </w:pPr>
            <w:r>
              <w:rPr>
                <w:sz w:val="20"/>
                <w:szCs w:val="20"/>
              </w:rPr>
              <w:t>1.3. Исполнитель оказывает Заказчику следующие услуги:</w:t>
            </w:r>
          </w:p>
        </w:tc>
      </w:tr>
      <w:tr w:rsidR="00021948" w14:paraId="5EA6A6F7" w14:textId="77777777" w:rsidTr="00FD0F84">
        <w:trPr>
          <w:gridAfter w:val="1"/>
          <w:wAfter w:w="945" w:type="dxa"/>
          <w:trHeight w:val="60"/>
        </w:trPr>
        <w:tc>
          <w:tcPr>
            <w:tcW w:w="10395" w:type="dxa"/>
            <w:gridSpan w:val="11"/>
            <w:shd w:val="clear" w:color="FFFFFF" w:fill="auto"/>
            <w:vAlign w:val="bottom"/>
          </w:tcPr>
          <w:p w14:paraId="3333A0A5" w14:textId="77777777" w:rsidR="00021948" w:rsidRDefault="00FD0F84">
            <w:pPr>
              <w:jc w:val="both"/>
              <w:rPr>
                <w:sz w:val="20"/>
                <w:szCs w:val="20"/>
              </w:rPr>
            </w:pPr>
            <w:r>
              <w:rPr>
                <w:sz w:val="20"/>
                <w:szCs w:val="20"/>
              </w:rPr>
              <w:t>- предоставляет Заказчику онлайновый доступ к Программе, размещенной на сервере Исполнителя в сети Интернет;</w:t>
            </w:r>
          </w:p>
        </w:tc>
      </w:tr>
      <w:tr w:rsidR="00021948" w14:paraId="1AA1A19B" w14:textId="77777777" w:rsidTr="00FD0F84">
        <w:trPr>
          <w:gridAfter w:val="1"/>
          <w:wAfter w:w="945" w:type="dxa"/>
          <w:trHeight w:val="60"/>
        </w:trPr>
        <w:tc>
          <w:tcPr>
            <w:tcW w:w="10395" w:type="dxa"/>
            <w:gridSpan w:val="11"/>
            <w:shd w:val="clear" w:color="FFFFFF" w:fill="auto"/>
            <w:vAlign w:val="bottom"/>
          </w:tcPr>
          <w:p w14:paraId="3A604772" w14:textId="77777777" w:rsidR="00021948" w:rsidRDefault="00FD0F84">
            <w:pPr>
              <w:jc w:val="both"/>
              <w:rPr>
                <w:sz w:val="20"/>
                <w:szCs w:val="20"/>
              </w:rPr>
            </w:pPr>
            <w:r>
              <w:rPr>
                <w:sz w:val="20"/>
                <w:szCs w:val="20"/>
              </w:rPr>
              <w:t>- обеспечивает работоспособность Программы для полноценного использования ее функциональных возможностей Заказчиком, при условии соответствия технических характеристик и настроек оборудования Заказчика рекомендациям Исполнителя.</w:t>
            </w:r>
          </w:p>
        </w:tc>
      </w:tr>
      <w:tr w:rsidR="00021948" w14:paraId="2852B0E2" w14:textId="77777777" w:rsidTr="00FD0F84">
        <w:trPr>
          <w:trHeight w:val="60"/>
        </w:trPr>
        <w:tc>
          <w:tcPr>
            <w:tcW w:w="11340" w:type="dxa"/>
            <w:gridSpan w:val="12"/>
            <w:shd w:val="clear" w:color="FFFFFF" w:fill="auto"/>
            <w:vAlign w:val="bottom"/>
          </w:tcPr>
          <w:p w14:paraId="45C16BD5" w14:textId="77777777" w:rsidR="00021948" w:rsidRDefault="00FD0F84">
            <w:pPr>
              <w:rPr>
                <w:sz w:val="20"/>
                <w:szCs w:val="20"/>
              </w:rPr>
            </w:pPr>
            <w:r>
              <w:rPr>
                <w:sz w:val="20"/>
                <w:szCs w:val="20"/>
              </w:rPr>
              <w:t xml:space="preserve"> </w:t>
            </w:r>
          </w:p>
        </w:tc>
      </w:tr>
      <w:tr w:rsidR="00021948" w14:paraId="6C38BC5D" w14:textId="77777777" w:rsidTr="00FD0F84">
        <w:trPr>
          <w:gridAfter w:val="1"/>
          <w:wAfter w:w="945" w:type="dxa"/>
          <w:trHeight w:val="60"/>
        </w:trPr>
        <w:tc>
          <w:tcPr>
            <w:tcW w:w="10395" w:type="dxa"/>
            <w:gridSpan w:val="11"/>
            <w:shd w:val="clear" w:color="FFFFFF" w:fill="auto"/>
            <w:vAlign w:val="bottom"/>
          </w:tcPr>
          <w:p w14:paraId="0758942A" w14:textId="77777777" w:rsidR="00021948" w:rsidRDefault="00FD0F84">
            <w:pPr>
              <w:jc w:val="center"/>
              <w:rPr>
                <w:b/>
                <w:sz w:val="20"/>
                <w:szCs w:val="20"/>
              </w:rPr>
            </w:pPr>
            <w:r>
              <w:rPr>
                <w:b/>
                <w:sz w:val="20"/>
                <w:szCs w:val="20"/>
              </w:rPr>
              <w:t>2. ПРАВА И ОБЯЗАННОСТИ СТОРОН ДОГОВОРА</w:t>
            </w:r>
          </w:p>
        </w:tc>
      </w:tr>
      <w:tr w:rsidR="00021948" w14:paraId="0F0D15DB" w14:textId="77777777" w:rsidTr="00FD0F84">
        <w:trPr>
          <w:gridAfter w:val="1"/>
          <w:wAfter w:w="945" w:type="dxa"/>
          <w:trHeight w:val="60"/>
        </w:trPr>
        <w:tc>
          <w:tcPr>
            <w:tcW w:w="10395" w:type="dxa"/>
            <w:gridSpan w:val="11"/>
            <w:shd w:val="clear" w:color="FFFFFF" w:fill="auto"/>
            <w:vAlign w:val="bottom"/>
          </w:tcPr>
          <w:p w14:paraId="579F22F6" w14:textId="77777777" w:rsidR="00021948" w:rsidRDefault="00FD0F84">
            <w:pPr>
              <w:jc w:val="both"/>
              <w:rPr>
                <w:sz w:val="20"/>
                <w:szCs w:val="20"/>
              </w:rPr>
            </w:pPr>
            <w:r>
              <w:rPr>
                <w:sz w:val="20"/>
                <w:szCs w:val="20"/>
              </w:rPr>
              <w:t>2.1. Исполнитель вправе:</w:t>
            </w:r>
          </w:p>
        </w:tc>
      </w:tr>
      <w:tr w:rsidR="00021948" w14:paraId="6163D5B5" w14:textId="77777777" w:rsidTr="00FD0F84">
        <w:trPr>
          <w:gridAfter w:val="1"/>
          <w:wAfter w:w="945" w:type="dxa"/>
          <w:trHeight w:val="60"/>
        </w:trPr>
        <w:tc>
          <w:tcPr>
            <w:tcW w:w="10395" w:type="dxa"/>
            <w:gridSpan w:val="11"/>
            <w:shd w:val="clear" w:color="FFFFFF" w:fill="auto"/>
            <w:vAlign w:val="bottom"/>
          </w:tcPr>
          <w:p w14:paraId="040C27E9" w14:textId="77777777" w:rsidR="00021948" w:rsidRDefault="00FD0F84">
            <w:pPr>
              <w:jc w:val="both"/>
              <w:rPr>
                <w:sz w:val="20"/>
                <w:szCs w:val="20"/>
              </w:rPr>
            </w:pPr>
            <w:r>
              <w:rPr>
                <w:sz w:val="20"/>
                <w:szCs w:val="20"/>
              </w:rPr>
              <w:t>2.1.1. Давать Заказчику рекомендации о настройках оборудования и устройств Заказчика, с помощью которых Заказчик подключается к Программе.</w:t>
            </w:r>
          </w:p>
        </w:tc>
      </w:tr>
      <w:tr w:rsidR="00021948" w14:paraId="7FFFD6D7" w14:textId="77777777" w:rsidTr="00FD0F84">
        <w:trPr>
          <w:gridAfter w:val="1"/>
          <w:wAfter w:w="945" w:type="dxa"/>
          <w:trHeight w:val="60"/>
        </w:trPr>
        <w:tc>
          <w:tcPr>
            <w:tcW w:w="10395" w:type="dxa"/>
            <w:gridSpan w:val="11"/>
            <w:shd w:val="clear" w:color="FFFFFF" w:fill="auto"/>
            <w:vAlign w:val="bottom"/>
          </w:tcPr>
          <w:p w14:paraId="4E0A6635" w14:textId="77777777" w:rsidR="00021948" w:rsidRDefault="00FD0F84">
            <w:pPr>
              <w:jc w:val="both"/>
              <w:rPr>
                <w:sz w:val="20"/>
                <w:szCs w:val="20"/>
              </w:rPr>
            </w:pPr>
            <w:r>
              <w:rPr>
                <w:sz w:val="20"/>
                <w:szCs w:val="20"/>
              </w:rPr>
              <w:t>2.1.2. Приостановить доступ Заказчика к Программе после завершения оплаченного периода и неполучения платы за следующий период пользования Программой.</w:t>
            </w:r>
          </w:p>
        </w:tc>
      </w:tr>
      <w:tr w:rsidR="00021948" w14:paraId="3DA45000" w14:textId="77777777" w:rsidTr="00FD0F84">
        <w:trPr>
          <w:gridAfter w:val="1"/>
          <w:wAfter w:w="945" w:type="dxa"/>
          <w:trHeight w:val="60"/>
        </w:trPr>
        <w:tc>
          <w:tcPr>
            <w:tcW w:w="10395" w:type="dxa"/>
            <w:gridSpan w:val="11"/>
            <w:shd w:val="clear" w:color="FFFFFF" w:fill="auto"/>
            <w:vAlign w:val="bottom"/>
          </w:tcPr>
          <w:p w14:paraId="14E20346" w14:textId="77777777" w:rsidR="00021948" w:rsidRDefault="00FD0F84">
            <w:pPr>
              <w:jc w:val="both"/>
              <w:rPr>
                <w:sz w:val="20"/>
                <w:szCs w:val="20"/>
              </w:rPr>
            </w:pPr>
            <w:r>
              <w:rPr>
                <w:sz w:val="20"/>
                <w:szCs w:val="20"/>
              </w:rPr>
              <w:t>2.1.3. Вносить изменения в Программу, обновлять, модифицировать и дорабатывать ее, не уменьшая при этом основные функциональные возможности Программы.</w:t>
            </w:r>
          </w:p>
        </w:tc>
      </w:tr>
      <w:tr w:rsidR="00021948" w14:paraId="38B3F639" w14:textId="77777777" w:rsidTr="00FD0F84">
        <w:trPr>
          <w:gridAfter w:val="1"/>
          <w:wAfter w:w="945" w:type="dxa"/>
          <w:trHeight w:val="60"/>
        </w:trPr>
        <w:tc>
          <w:tcPr>
            <w:tcW w:w="10395" w:type="dxa"/>
            <w:gridSpan w:val="11"/>
            <w:shd w:val="clear" w:color="FFFFFF" w:fill="auto"/>
            <w:vAlign w:val="bottom"/>
          </w:tcPr>
          <w:p w14:paraId="639DD2FC" w14:textId="77777777" w:rsidR="00021948" w:rsidRDefault="00FD0F84">
            <w:pPr>
              <w:jc w:val="both"/>
              <w:rPr>
                <w:sz w:val="20"/>
                <w:szCs w:val="20"/>
              </w:rPr>
            </w:pPr>
            <w:r>
              <w:rPr>
                <w:sz w:val="20"/>
                <w:szCs w:val="20"/>
              </w:rPr>
              <w:t>2.2. Исполнитель обязуется:</w:t>
            </w:r>
          </w:p>
        </w:tc>
      </w:tr>
      <w:tr w:rsidR="00021948" w14:paraId="093C36F6" w14:textId="77777777" w:rsidTr="00FD0F84">
        <w:trPr>
          <w:gridAfter w:val="1"/>
          <w:wAfter w:w="945" w:type="dxa"/>
          <w:trHeight w:val="60"/>
        </w:trPr>
        <w:tc>
          <w:tcPr>
            <w:tcW w:w="10395" w:type="dxa"/>
            <w:gridSpan w:val="11"/>
            <w:shd w:val="clear" w:color="FFFFFF" w:fill="auto"/>
            <w:vAlign w:val="bottom"/>
          </w:tcPr>
          <w:p w14:paraId="6AF9B907" w14:textId="77777777" w:rsidR="00021948" w:rsidRDefault="00FD0F84">
            <w:pPr>
              <w:jc w:val="both"/>
              <w:rPr>
                <w:sz w:val="20"/>
                <w:szCs w:val="20"/>
              </w:rPr>
            </w:pPr>
            <w:r>
              <w:rPr>
                <w:sz w:val="20"/>
                <w:szCs w:val="20"/>
              </w:rPr>
              <w:t>2.2.1. Своевременно и в полном объеме оказывать услуги по настоящему договору.</w:t>
            </w:r>
          </w:p>
        </w:tc>
      </w:tr>
      <w:tr w:rsidR="00021948" w14:paraId="53967E74" w14:textId="77777777" w:rsidTr="00FD0F84">
        <w:trPr>
          <w:gridAfter w:val="1"/>
          <w:wAfter w:w="945" w:type="dxa"/>
          <w:trHeight w:val="60"/>
        </w:trPr>
        <w:tc>
          <w:tcPr>
            <w:tcW w:w="10395" w:type="dxa"/>
            <w:gridSpan w:val="11"/>
            <w:shd w:val="clear" w:color="FFFFFF" w:fill="auto"/>
            <w:vAlign w:val="bottom"/>
          </w:tcPr>
          <w:p w14:paraId="661520C1" w14:textId="77777777" w:rsidR="00021948" w:rsidRDefault="00FD0F84">
            <w:pPr>
              <w:jc w:val="both"/>
              <w:rPr>
                <w:sz w:val="20"/>
                <w:szCs w:val="20"/>
              </w:rPr>
            </w:pPr>
            <w:r>
              <w:rPr>
                <w:sz w:val="20"/>
                <w:szCs w:val="20"/>
              </w:rPr>
              <w:t>2.2.2. Обеспечивать круглосуточный доступ Заказчика к Программе, поддерживать ее работоспособность, устранять возникающие перебои в ее работе в минимально возможные сроки.</w:t>
            </w:r>
          </w:p>
        </w:tc>
      </w:tr>
      <w:tr w:rsidR="00021948" w14:paraId="312CFFB3" w14:textId="77777777" w:rsidTr="00FD0F84">
        <w:trPr>
          <w:gridAfter w:val="1"/>
          <w:wAfter w:w="945" w:type="dxa"/>
          <w:trHeight w:val="60"/>
        </w:trPr>
        <w:tc>
          <w:tcPr>
            <w:tcW w:w="10395" w:type="dxa"/>
            <w:gridSpan w:val="11"/>
            <w:shd w:val="clear" w:color="FFFFFF" w:fill="auto"/>
            <w:vAlign w:val="bottom"/>
          </w:tcPr>
          <w:p w14:paraId="4F7E0906" w14:textId="77777777" w:rsidR="00021948" w:rsidRDefault="00FD0F84">
            <w:pPr>
              <w:jc w:val="both"/>
              <w:rPr>
                <w:sz w:val="20"/>
                <w:szCs w:val="20"/>
              </w:rPr>
            </w:pPr>
            <w:r>
              <w:rPr>
                <w:sz w:val="20"/>
                <w:szCs w:val="20"/>
              </w:rPr>
              <w:t>2.2.3. Незамедлительно информировать Заказчика о невозможности исполнения обязательств по Договору.</w:t>
            </w:r>
          </w:p>
        </w:tc>
      </w:tr>
      <w:tr w:rsidR="00021948" w14:paraId="7115D08F" w14:textId="77777777" w:rsidTr="00FD0F84">
        <w:trPr>
          <w:gridAfter w:val="1"/>
          <w:wAfter w:w="945" w:type="dxa"/>
          <w:trHeight w:val="60"/>
        </w:trPr>
        <w:tc>
          <w:tcPr>
            <w:tcW w:w="10395" w:type="dxa"/>
            <w:gridSpan w:val="11"/>
            <w:shd w:val="clear" w:color="FFFFFF" w:fill="auto"/>
            <w:vAlign w:val="bottom"/>
          </w:tcPr>
          <w:p w14:paraId="265A4BAC" w14:textId="77777777" w:rsidR="00021948" w:rsidRDefault="00FD0F84">
            <w:pPr>
              <w:jc w:val="both"/>
              <w:rPr>
                <w:sz w:val="20"/>
                <w:szCs w:val="20"/>
              </w:rPr>
            </w:pPr>
            <w:r>
              <w:rPr>
                <w:sz w:val="20"/>
                <w:szCs w:val="20"/>
              </w:rPr>
              <w:t>2.2.4. Обеспечивать сохранность данных, внесенных Заказчиком, а также обеспечивать их безвозмездное хранение на своем сервере в течение срока действия настоящего Договора.</w:t>
            </w:r>
          </w:p>
        </w:tc>
      </w:tr>
      <w:tr w:rsidR="00021948" w14:paraId="279EAFA8" w14:textId="77777777" w:rsidTr="00FD0F84">
        <w:trPr>
          <w:gridAfter w:val="1"/>
          <w:wAfter w:w="945" w:type="dxa"/>
          <w:trHeight w:val="60"/>
        </w:trPr>
        <w:tc>
          <w:tcPr>
            <w:tcW w:w="10395" w:type="dxa"/>
            <w:gridSpan w:val="11"/>
            <w:shd w:val="clear" w:color="FFFFFF" w:fill="auto"/>
            <w:vAlign w:val="bottom"/>
          </w:tcPr>
          <w:p w14:paraId="6CEEFE4D" w14:textId="77777777" w:rsidR="00021948" w:rsidRDefault="00FD0F84">
            <w:pPr>
              <w:jc w:val="both"/>
              <w:rPr>
                <w:sz w:val="20"/>
                <w:szCs w:val="20"/>
              </w:rPr>
            </w:pPr>
            <w:r>
              <w:rPr>
                <w:sz w:val="20"/>
                <w:szCs w:val="20"/>
              </w:rPr>
              <w:t>2.2.5. Обеспечивать техническую поддержку, улучшать и оптимизировать работу Программы, в том числе с учетом пожеланий Заказчика, принятых Исполнителем, для ее эффективного функционирования в целях, предусмотренных настоящим Договором, без взимания дополнительной платы с Заказчика.</w:t>
            </w:r>
          </w:p>
        </w:tc>
      </w:tr>
      <w:tr w:rsidR="00021948" w14:paraId="706D9487" w14:textId="77777777" w:rsidTr="00FD0F84">
        <w:trPr>
          <w:trHeight w:val="60"/>
        </w:trPr>
        <w:tc>
          <w:tcPr>
            <w:tcW w:w="11340" w:type="dxa"/>
            <w:gridSpan w:val="12"/>
            <w:shd w:val="clear" w:color="FFFFFF" w:fill="auto"/>
            <w:vAlign w:val="bottom"/>
          </w:tcPr>
          <w:p w14:paraId="0DC5983A" w14:textId="77777777" w:rsidR="00021948" w:rsidRDefault="00FD0F84">
            <w:pPr>
              <w:rPr>
                <w:sz w:val="20"/>
                <w:szCs w:val="20"/>
              </w:rPr>
            </w:pPr>
            <w:r>
              <w:rPr>
                <w:sz w:val="20"/>
                <w:szCs w:val="20"/>
              </w:rPr>
              <w:t xml:space="preserve"> </w:t>
            </w:r>
          </w:p>
        </w:tc>
      </w:tr>
      <w:tr w:rsidR="00021948" w14:paraId="797D9091" w14:textId="77777777" w:rsidTr="00FD0F84">
        <w:trPr>
          <w:gridAfter w:val="1"/>
          <w:wAfter w:w="945" w:type="dxa"/>
          <w:trHeight w:val="60"/>
        </w:trPr>
        <w:tc>
          <w:tcPr>
            <w:tcW w:w="10395" w:type="dxa"/>
            <w:gridSpan w:val="11"/>
            <w:shd w:val="clear" w:color="FFFFFF" w:fill="auto"/>
            <w:vAlign w:val="bottom"/>
          </w:tcPr>
          <w:p w14:paraId="36E7E65F" w14:textId="77777777" w:rsidR="00021948" w:rsidRDefault="00FD0F84">
            <w:pPr>
              <w:jc w:val="both"/>
              <w:rPr>
                <w:sz w:val="20"/>
                <w:szCs w:val="20"/>
                <w:u w:val="single"/>
              </w:rPr>
            </w:pPr>
            <w:r>
              <w:rPr>
                <w:sz w:val="20"/>
                <w:szCs w:val="20"/>
                <w:u w:val="single"/>
              </w:rPr>
              <w:t>2.3. Заказчик вправе:</w:t>
            </w:r>
          </w:p>
        </w:tc>
      </w:tr>
      <w:tr w:rsidR="00021948" w14:paraId="2459D68E" w14:textId="77777777" w:rsidTr="00FD0F84">
        <w:trPr>
          <w:gridAfter w:val="1"/>
          <w:wAfter w:w="945" w:type="dxa"/>
          <w:trHeight w:val="60"/>
        </w:trPr>
        <w:tc>
          <w:tcPr>
            <w:tcW w:w="10395" w:type="dxa"/>
            <w:gridSpan w:val="11"/>
            <w:shd w:val="clear" w:color="FFFFFF" w:fill="auto"/>
            <w:vAlign w:val="bottom"/>
          </w:tcPr>
          <w:p w14:paraId="61200482" w14:textId="77777777" w:rsidR="00021948" w:rsidRDefault="00FD0F84">
            <w:pPr>
              <w:jc w:val="both"/>
              <w:rPr>
                <w:sz w:val="20"/>
                <w:szCs w:val="20"/>
              </w:rPr>
            </w:pPr>
            <w:r>
              <w:rPr>
                <w:sz w:val="20"/>
                <w:szCs w:val="20"/>
              </w:rPr>
              <w:t>2.3.1. Использовать Программу для целей, указанных в настоящем Договоре.</w:t>
            </w:r>
          </w:p>
        </w:tc>
      </w:tr>
      <w:tr w:rsidR="00021948" w14:paraId="0BF66C8B" w14:textId="77777777" w:rsidTr="00FD0F84">
        <w:trPr>
          <w:gridAfter w:val="1"/>
          <w:wAfter w:w="945" w:type="dxa"/>
          <w:trHeight w:val="60"/>
        </w:trPr>
        <w:tc>
          <w:tcPr>
            <w:tcW w:w="10395" w:type="dxa"/>
            <w:gridSpan w:val="11"/>
            <w:shd w:val="clear" w:color="FFFFFF" w:fill="auto"/>
            <w:vAlign w:val="bottom"/>
          </w:tcPr>
          <w:p w14:paraId="2588CB92" w14:textId="4BFED9EE" w:rsidR="00021948" w:rsidRDefault="00FD0F84">
            <w:pPr>
              <w:jc w:val="both"/>
              <w:rPr>
                <w:sz w:val="20"/>
                <w:szCs w:val="20"/>
              </w:rPr>
            </w:pPr>
            <w:r>
              <w:rPr>
                <w:sz w:val="20"/>
                <w:szCs w:val="20"/>
              </w:rPr>
              <w:t xml:space="preserve">2.3.2. Получать техническую </w:t>
            </w:r>
            <w:r w:rsidRPr="00357473">
              <w:rPr>
                <w:sz w:val="20"/>
                <w:szCs w:val="20"/>
              </w:rPr>
              <w:t>поддержку</w:t>
            </w:r>
            <w:r w:rsidR="00E52B35">
              <w:rPr>
                <w:sz w:val="20"/>
                <w:szCs w:val="20"/>
              </w:rPr>
              <w:t>.</w:t>
            </w:r>
          </w:p>
        </w:tc>
      </w:tr>
      <w:tr w:rsidR="00021948" w14:paraId="593EBAFF" w14:textId="77777777" w:rsidTr="00FD0F84">
        <w:trPr>
          <w:gridAfter w:val="1"/>
          <w:wAfter w:w="945" w:type="dxa"/>
          <w:trHeight w:val="60"/>
        </w:trPr>
        <w:tc>
          <w:tcPr>
            <w:tcW w:w="10395" w:type="dxa"/>
            <w:gridSpan w:val="11"/>
            <w:shd w:val="clear" w:color="FFFFFF" w:fill="auto"/>
            <w:vAlign w:val="bottom"/>
          </w:tcPr>
          <w:p w14:paraId="07AED56F" w14:textId="77777777" w:rsidR="00021948" w:rsidRDefault="00FD0F84">
            <w:pPr>
              <w:jc w:val="both"/>
              <w:rPr>
                <w:sz w:val="20"/>
                <w:szCs w:val="20"/>
                <w:u w:val="single"/>
              </w:rPr>
            </w:pPr>
            <w:r>
              <w:rPr>
                <w:sz w:val="20"/>
                <w:szCs w:val="20"/>
                <w:u w:val="single"/>
              </w:rPr>
              <w:t>2.4. Заказчик обязуется:</w:t>
            </w:r>
          </w:p>
        </w:tc>
      </w:tr>
      <w:tr w:rsidR="00021948" w14:paraId="386196B5" w14:textId="77777777" w:rsidTr="00FD0F84">
        <w:trPr>
          <w:gridAfter w:val="1"/>
          <w:wAfter w:w="945" w:type="dxa"/>
          <w:trHeight w:val="60"/>
        </w:trPr>
        <w:tc>
          <w:tcPr>
            <w:tcW w:w="10395" w:type="dxa"/>
            <w:gridSpan w:val="11"/>
            <w:shd w:val="clear" w:color="FFFFFF" w:fill="auto"/>
            <w:vAlign w:val="bottom"/>
          </w:tcPr>
          <w:p w14:paraId="5698A0E7" w14:textId="77777777" w:rsidR="00021948" w:rsidRDefault="00FD0F84">
            <w:pPr>
              <w:jc w:val="both"/>
              <w:rPr>
                <w:sz w:val="20"/>
                <w:szCs w:val="20"/>
              </w:rPr>
            </w:pPr>
            <w:r>
              <w:rPr>
                <w:sz w:val="20"/>
                <w:szCs w:val="20"/>
              </w:rPr>
              <w:t>2.4.1. Соблюдать правила пользования Программой.</w:t>
            </w:r>
          </w:p>
        </w:tc>
      </w:tr>
      <w:tr w:rsidR="00021948" w14:paraId="236323BA" w14:textId="77777777" w:rsidTr="00FD0F84">
        <w:trPr>
          <w:gridAfter w:val="1"/>
          <w:wAfter w:w="945" w:type="dxa"/>
          <w:trHeight w:val="60"/>
        </w:trPr>
        <w:tc>
          <w:tcPr>
            <w:tcW w:w="10395" w:type="dxa"/>
            <w:gridSpan w:val="11"/>
            <w:shd w:val="clear" w:color="FFFFFF" w:fill="auto"/>
            <w:vAlign w:val="bottom"/>
          </w:tcPr>
          <w:p w14:paraId="12DF80F6" w14:textId="77777777" w:rsidR="00021948" w:rsidRDefault="00FD0F84">
            <w:pPr>
              <w:jc w:val="both"/>
              <w:rPr>
                <w:sz w:val="20"/>
                <w:szCs w:val="20"/>
              </w:rPr>
            </w:pPr>
            <w:r>
              <w:rPr>
                <w:sz w:val="20"/>
                <w:szCs w:val="20"/>
              </w:rPr>
              <w:t>2.4.2. Своевременно и в полном объеме оплачивать услуги, оказываемые Исполнителем по настоящему Договору.</w:t>
            </w:r>
          </w:p>
        </w:tc>
      </w:tr>
      <w:tr w:rsidR="00021948" w14:paraId="18847AEB" w14:textId="77777777" w:rsidTr="00FD0F84">
        <w:trPr>
          <w:gridAfter w:val="1"/>
          <w:wAfter w:w="945" w:type="dxa"/>
          <w:trHeight w:val="60"/>
        </w:trPr>
        <w:tc>
          <w:tcPr>
            <w:tcW w:w="10395" w:type="dxa"/>
            <w:gridSpan w:val="11"/>
            <w:shd w:val="clear" w:color="FFFFFF" w:fill="auto"/>
            <w:vAlign w:val="bottom"/>
          </w:tcPr>
          <w:p w14:paraId="2D5E5F8D" w14:textId="77777777" w:rsidR="00021948" w:rsidRDefault="00FD0F84">
            <w:pPr>
              <w:jc w:val="both"/>
              <w:rPr>
                <w:sz w:val="20"/>
                <w:szCs w:val="20"/>
              </w:rPr>
            </w:pPr>
            <w:r>
              <w:rPr>
                <w:sz w:val="20"/>
                <w:szCs w:val="20"/>
              </w:rPr>
              <w:t>2.4.3. Выполнять разумные требования Исполнителя об изменении настроек компьютерных устройств и программного обеспечения Заказчика, если они препятствуют нормальному использованию Программы, созданных Исполнителем, в целях исполнения настоящего Договора.</w:t>
            </w:r>
          </w:p>
        </w:tc>
      </w:tr>
      <w:tr w:rsidR="00021948" w14:paraId="2D4FF808" w14:textId="77777777" w:rsidTr="00FD0F84">
        <w:trPr>
          <w:gridAfter w:val="1"/>
          <w:wAfter w:w="945" w:type="dxa"/>
          <w:trHeight w:val="60"/>
        </w:trPr>
        <w:tc>
          <w:tcPr>
            <w:tcW w:w="10395" w:type="dxa"/>
            <w:gridSpan w:val="11"/>
            <w:shd w:val="clear" w:color="FFFFFF" w:fill="auto"/>
            <w:vAlign w:val="bottom"/>
          </w:tcPr>
          <w:p w14:paraId="2D6C42EB" w14:textId="77777777" w:rsidR="00021948" w:rsidRDefault="00FD0F84">
            <w:pPr>
              <w:jc w:val="both"/>
              <w:rPr>
                <w:sz w:val="20"/>
                <w:szCs w:val="20"/>
              </w:rPr>
            </w:pPr>
            <w:r>
              <w:rPr>
                <w:sz w:val="20"/>
                <w:szCs w:val="20"/>
              </w:rPr>
              <w:t>2.4.4. Не передавать полученные от Исполнителя логины/пароли для доступа к Программе иным лицам, не являющимся сотрудниками Заказчика, или другим организациям, а также не предоставлять им доступ с помощью своих компьютерных устройств без предварительного согласования с Исполнителем. При нарушении данного правила Исполнитель вправе отозвать разрешение на использование Программы без компенсации оставшегося оплаченного срока доступа.</w:t>
            </w:r>
          </w:p>
        </w:tc>
      </w:tr>
      <w:tr w:rsidR="00021948" w14:paraId="6B60A903" w14:textId="77777777" w:rsidTr="00FD0F84">
        <w:trPr>
          <w:gridAfter w:val="1"/>
          <w:wAfter w:w="945" w:type="dxa"/>
          <w:trHeight w:val="60"/>
        </w:trPr>
        <w:tc>
          <w:tcPr>
            <w:tcW w:w="945" w:type="dxa"/>
            <w:shd w:val="clear" w:color="FFFFFF" w:fill="auto"/>
            <w:vAlign w:val="bottom"/>
          </w:tcPr>
          <w:p w14:paraId="6FEB0965" w14:textId="77777777" w:rsidR="00021948" w:rsidRDefault="00021948">
            <w:pPr>
              <w:rPr>
                <w:sz w:val="20"/>
                <w:szCs w:val="20"/>
              </w:rPr>
            </w:pPr>
          </w:p>
        </w:tc>
        <w:tc>
          <w:tcPr>
            <w:tcW w:w="945" w:type="dxa"/>
            <w:shd w:val="clear" w:color="FFFFFF" w:fill="auto"/>
            <w:vAlign w:val="bottom"/>
          </w:tcPr>
          <w:p w14:paraId="26D45444" w14:textId="77777777" w:rsidR="00021948" w:rsidRDefault="00021948">
            <w:pPr>
              <w:rPr>
                <w:sz w:val="20"/>
                <w:szCs w:val="20"/>
              </w:rPr>
            </w:pPr>
          </w:p>
        </w:tc>
        <w:tc>
          <w:tcPr>
            <w:tcW w:w="945" w:type="dxa"/>
            <w:shd w:val="clear" w:color="FFFFFF" w:fill="auto"/>
            <w:vAlign w:val="bottom"/>
          </w:tcPr>
          <w:p w14:paraId="3AB16FD2" w14:textId="77777777" w:rsidR="00021948" w:rsidRDefault="00021948">
            <w:pPr>
              <w:rPr>
                <w:sz w:val="20"/>
                <w:szCs w:val="20"/>
              </w:rPr>
            </w:pPr>
          </w:p>
        </w:tc>
        <w:tc>
          <w:tcPr>
            <w:tcW w:w="945" w:type="dxa"/>
            <w:shd w:val="clear" w:color="FFFFFF" w:fill="auto"/>
            <w:vAlign w:val="bottom"/>
          </w:tcPr>
          <w:p w14:paraId="441BB131" w14:textId="77777777" w:rsidR="00021948" w:rsidRDefault="00021948">
            <w:pPr>
              <w:rPr>
                <w:sz w:val="20"/>
                <w:szCs w:val="20"/>
              </w:rPr>
            </w:pPr>
          </w:p>
        </w:tc>
        <w:tc>
          <w:tcPr>
            <w:tcW w:w="945" w:type="dxa"/>
            <w:shd w:val="clear" w:color="FFFFFF" w:fill="auto"/>
            <w:vAlign w:val="bottom"/>
          </w:tcPr>
          <w:p w14:paraId="75697FD6" w14:textId="77777777" w:rsidR="00021948" w:rsidRDefault="00021948">
            <w:pPr>
              <w:rPr>
                <w:sz w:val="20"/>
                <w:szCs w:val="20"/>
              </w:rPr>
            </w:pPr>
          </w:p>
        </w:tc>
        <w:tc>
          <w:tcPr>
            <w:tcW w:w="945" w:type="dxa"/>
            <w:shd w:val="clear" w:color="FFFFFF" w:fill="auto"/>
            <w:vAlign w:val="bottom"/>
          </w:tcPr>
          <w:p w14:paraId="6B5A292E" w14:textId="77777777" w:rsidR="00021948" w:rsidRDefault="00021948">
            <w:pPr>
              <w:rPr>
                <w:sz w:val="20"/>
                <w:szCs w:val="20"/>
              </w:rPr>
            </w:pPr>
          </w:p>
        </w:tc>
        <w:tc>
          <w:tcPr>
            <w:tcW w:w="945" w:type="dxa"/>
            <w:shd w:val="clear" w:color="FFFFFF" w:fill="auto"/>
            <w:vAlign w:val="bottom"/>
          </w:tcPr>
          <w:p w14:paraId="7CEAAE09" w14:textId="77777777" w:rsidR="00021948" w:rsidRDefault="00021948">
            <w:pPr>
              <w:rPr>
                <w:sz w:val="20"/>
                <w:szCs w:val="20"/>
              </w:rPr>
            </w:pPr>
          </w:p>
        </w:tc>
        <w:tc>
          <w:tcPr>
            <w:tcW w:w="945" w:type="dxa"/>
            <w:shd w:val="clear" w:color="FFFFFF" w:fill="auto"/>
            <w:vAlign w:val="bottom"/>
          </w:tcPr>
          <w:p w14:paraId="522397DD" w14:textId="77777777" w:rsidR="00021948" w:rsidRDefault="00021948">
            <w:pPr>
              <w:rPr>
                <w:sz w:val="20"/>
                <w:szCs w:val="20"/>
              </w:rPr>
            </w:pPr>
          </w:p>
        </w:tc>
        <w:tc>
          <w:tcPr>
            <w:tcW w:w="945" w:type="dxa"/>
            <w:shd w:val="clear" w:color="FFFFFF" w:fill="auto"/>
            <w:vAlign w:val="bottom"/>
          </w:tcPr>
          <w:p w14:paraId="3A85D838" w14:textId="77777777" w:rsidR="00021948" w:rsidRDefault="00021948">
            <w:pPr>
              <w:rPr>
                <w:sz w:val="20"/>
                <w:szCs w:val="20"/>
              </w:rPr>
            </w:pPr>
          </w:p>
        </w:tc>
        <w:tc>
          <w:tcPr>
            <w:tcW w:w="945" w:type="dxa"/>
            <w:shd w:val="clear" w:color="FFFFFF" w:fill="auto"/>
            <w:vAlign w:val="bottom"/>
          </w:tcPr>
          <w:p w14:paraId="3BC4BB81" w14:textId="77777777" w:rsidR="00021948" w:rsidRDefault="00021948">
            <w:pPr>
              <w:rPr>
                <w:sz w:val="20"/>
                <w:szCs w:val="20"/>
              </w:rPr>
            </w:pPr>
          </w:p>
        </w:tc>
        <w:tc>
          <w:tcPr>
            <w:tcW w:w="945" w:type="dxa"/>
            <w:shd w:val="clear" w:color="FFFFFF" w:fill="auto"/>
            <w:vAlign w:val="bottom"/>
          </w:tcPr>
          <w:p w14:paraId="055A1191" w14:textId="77777777" w:rsidR="00021948" w:rsidRDefault="00021948">
            <w:pPr>
              <w:rPr>
                <w:sz w:val="20"/>
                <w:szCs w:val="20"/>
              </w:rPr>
            </w:pPr>
          </w:p>
        </w:tc>
      </w:tr>
      <w:tr w:rsidR="00021948" w14:paraId="2D35AF58" w14:textId="77777777" w:rsidTr="00FD0F84">
        <w:trPr>
          <w:gridAfter w:val="1"/>
          <w:wAfter w:w="945" w:type="dxa"/>
          <w:trHeight w:val="60"/>
        </w:trPr>
        <w:tc>
          <w:tcPr>
            <w:tcW w:w="10395" w:type="dxa"/>
            <w:gridSpan w:val="11"/>
            <w:shd w:val="clear" w:color="FFFFFF" w:fill="auto"/>
            <w:vAlign w:val="bottom"/>
          </w:tcPr>
          <w:p w14:paraId="7640C0E9" w14:textId="77777777" w:rsidR="00021948" w:rsidRDefault="00FD0F84">
            <w:pPr>
              <w:jc w:val="center"/>
              <w:rPr>
                <w:b/>
                <w:sz w:val="20"/>
                <w:szCs w:val="20"/>
              </w:rPr>
            </w:pPr>
            <w:r>
              <w:rPr>
                <w:b/>
                <w:sz w:val="20"/>
                <w:szCs w:val="20"/>
              </w:rPr>
              <w:t>3. ЦЕНА ДОГОВОРА И ПОРЯДОК РАСЧЕТОВ</w:t>
            </w:r>
          </w:p>
        </w:tc>
      </w:tr>
      <w:tr w:rsidR="00021948" w14:paraId="01849791" w14:textId="77777777" w:rsidTr="00FD0F84">
        <w:trPr>
          <w:gridAfter w:val="1"/>
          <w:wAfter w:w="945" w:type="dxa"/>
          <w:trHeight w:val="60"/>
        </w:trPr>
        <w:tc>
          <w:tcPr>
            <w:tcW w:w="10395" w:type="dxa"/>
            <w:gridSpan w:val="11"/>
            <w:shd w:val="clear" w:color="FFFFFF" w:fill="auto"/>
            <w:vAlign w:val="bottom"/>
          </w:tcPr>
          <w:p w14:paraId="7F9490D1" w14:textId="77777777" w:rsidR="00021948" w:rsidRDefault="00FD0F84">
            <w:pPr>
              <w:jc w:val="both"/>
              <w:rPr>
                <w:sz w:val="20"/>
                <w:szCs w:val="20"/>
              </w:rPr>
            </w:pPr>
            <w:r>
              <w:rPr>
                <w:sz w:val="20"/>
                <w:szCs w:val="20"/>
              </w:rPr>
              <w:t>3.1. Исполнитель оказывает услуги по предоставлению доступа к Программе на условиях годовой подписки.</w:t>
            </w:r>
          </w:p>
        </w:tc>
      </w:tr>
      <w:tr w:rsidR="00021948" w14:paraId="5186A2F1" w14:textId="77777777" w:rsidTr="00FD0F84">
        <w:trPr>
          <w:gridAfter w:val="1"/>
          <w:wAfter w:w="945" w:type="dxa"/>
          <w:trHeight w:val="60"/>
        </w:trPr>
        <w:tc>
          <w:tcPr>
            <w:tcW w:w="10395" w:type="dxa"/>
            <w:gridSpan w:val="11"/>
            <w:shd w:val="clear" w:color="FFFFFF" w:fill="auto"/>
            <w:vAlign w:val="bottom"/>
          </w:tcPr>
          <w:p w14:paraId="56B7500B" w14:textId="77777777" w:rsidR="00021948" w:rsidRDefault="00FD0F84">
            <w:pPr>
              <w:jc w:val="both"/>
              <w:rPr>
                <w:sz w:val="20"/>
                <w:szCs w:val="20"/>
              </w:rPr>
            </w:pPr>
            <w:r>
              <w:rPr>
                <w:sz w:val="20"/>
                <w:szCs w:val="20"/>
              </w:rPr>
              <w:t>3.2. Демонстрационный период бесплатного использования Программы составляет 45 (Сорок пять) календарных дней с момента регистрации в Программе.</w:t>
            </w:r>
          </w:p>
        </w:tc>
      </w:tr>
      <w:tr w:rsidR="00021948" w14:paraId="0931C03C" w14:textId="77777777" w:rsidTr="00FD0F84">
        <w:trPr>
          <w:gridAfter w:val="1"/>
          <w:wAfter w:w="945" w:type="dxa"/>
          <w:trHeight w:val="60"/>
        </w:trPr>
        <w:tc>
          <w:tcPr>
            <w:tcW w:w="10395" w:type="dxa"/>
            <w:gridSpan w:val="11"/>
            <w:shd w:val="clear" w:color="FFFFFF" w:fill="auto"/>
            <w:vAlign w:val="bottom"/>
          </w:tcPr>
          <w:p w14:paraId="3525E0E7" w14:textId="7DE4C838" w:rsidR="00021948" w:rsidRDefault="00FD0F84">
            <w:pPr>
              <w:jc w:val="both"/>
              <w:rPr>
                <w:sz w:val="20"/>
                <w:szCs w:val="20"/>
              </w:rPr>
            </w:pPr>
            <w:r>
              <w:rPr>
                <w:sz w:val="20"/>
                <w:szCs w:val="20"/>
              </w:rPr>
              <w:t xml:space="preserve">3.3. Стоимость годовой подписки, за одно рабочее место (одного пользователя) - </w:t>
            </w:r>
            <w:r w:rsidR="00D3215B">
              <w:rPr>
                <w:sz w:val="20"/>
                <w:szCs w:val="20"/>
              </w:rPr>
              <w:t>___________________________</w:t>
            </w:r>
            <w:r>
              <w:rPr>
                <w:sz w:val="20"/>
                <w:szCs w:val="20"/>
              </w:rPr>
              <w:t>, НДС не облагается в связи с применением Исполнителем упрощенной системы налогообложения.</w:t>
            </w:r>
          </w:p>
        </w:tc>
      </w:tr>
      <w:tr w:rsidR="00021948" w14:paraId="5BA14C86" w14:textId="77777777" w:rsidTr="00FD0F84">
        <w:trPr>
          <w:gridAfter w:val="1"/>
          <w:wAfter w:w="945" w:type="dxa"/>
          <w:trHeight w:val="60"/>
        </w:trPr>
        <w:tc>
          <w:tcPr>
            <w:tcW w:w="10395" w:type="dxa"/>
            <w:gridSpan w:val="11"/>
            <w:shd w:val="clear" w:color="FFFFFF" w:fill="auto"/>
            <w:vAlign w:val="bottom"/>
          </w:tcPr>
          <w:p w14:paraId="54A867C1" w14:textId="6A38B51B" w:rsidR="00021948" w:rsidRDefault="00FD0F84">
            <w:pPr>
              <w:jc w:val="both"/>
              <w:rPr>
                <w:sz w:val="20"/>
                <w:szCs w:val="20"/>
              </w:rPr>
            </w:pPr>
            <w:r>
              <w:rPr>
                <w:sz w:val="20"/>
                <w:szCs w:val="20"/>
              </w:rPr>
              <w:t xml:space="preserve">3.4. Заказчик приобретает </w:t>
            </w:r>
            <w:r w:rsidR="00D3215B">
              <w:rPr>
                <w:sz w:val="20"/>
                <w:szCs w:val="20"/>
              </w:rPr>
              <w:t>_______</w:t>
            </w:r>
            <w:r>
              <w:rPr>
                <w:sz w:val="20"/>
                <w:szCs w:val="20"/>
              </w:rPr>
              <w:t xml:space="preserve"> рабочих места (годовых подписок) для доступа к Программе.</w:t>
            </w:r>
          </w:p>
        </w:tc>
      </w:tr>
      <w:tr w:rsidR="00021948" w14:paraId="17CC5838" w14:textId="77777777" w:rsidTr="00FD0F84">
        <w:trPr>
          <w:gridAfter w:val="1"/>
          <w:wAfter w:w="945" w:type="dxa"/>
          <w:trHeight w:val="60"/>
        </w:trPr>
        <w:tc>
          <w:tcPr>
            <w:tcW w:w="10395" w:type="dxa"/>
            <w:gridSpan w:val="11"/>
            <w:shd w:val="clear" w:color="FFFFFF" w:fill="auto"/>
            <w:vAlign w:val="bottom"/>
          </w:tcPr>
          <w:p w14:paraId="13920948" w14:textId="626CC003" w:rsidR="008867AF" w:rsidRDefault="00FD0F84">
            <w:pPr>
              <w:jc w:val="both"/>
              <w:rPr>
                <w:sz w:val="20"/>
                <w:szCs w:val="20"/>
              </w:rPr>
            </w:pPr>
            <w:r>
              <w:rPr>
                <w:sz w:val="20"/>
                <w:szCs w:val="20"/>
              </w:rPr>
              <w:t xml:space="preserve">Логины для доступа к рабочим местам в </w:t>
            </w:r>
            <w:r w:rsidR="00CF7547">
              <w:rPr>
                <w:sz w:val="20"/>
                <w:szCs w:val="20"/>
              </w:rPr>
              <w:t>Программе: _</w:t>
            </w:r>
            <w:r w:rsidR="008867AF">
              <w:rPr>
                <w:sz w:val="20"/>
                <w:szCs w:val="20"/>
              </w:rPr>
              <w:t>__</w:t>
            </w:r>
          </w:p>
          <w:p w14:paraId="5601A2B8" w14:textId="31E5BE00" w:rsidR="00021948" w:rsidRDefault="008867AF">
            <w:pPr>
              <w:jc w:val="both"/>
              <w:rPr>
                <w:sz w:val="20"/>
                <w:szCs w:val="20"/>
              </w:rPr>
            </w:pPr>
            <w:r w:rsidRPr="005E7213">
              <w:rPr>
                <w:sz w:val="20"/>
                <w:szCs w:val="20"/>
                <w:highlight w:val="green"/>
              </w:rPr>
              <w:t xml:space="preserve">Общая стоимость </w:t>
            </w:r>
            <w:r>
              <w:rPr>
                <w:sz w:val="20"/>
                <w:szCs w:val="20"/>
                <w:highlight w:val="green"/>
              </w:rPr>
              <w:t xml:space="preserve">услуг </w:t>
            </w:r>
            <w:r w:rsidRPr="005E7213">
              <w:rPr>
                <w:sz w:val="20"/>
                <w:szCs w:val="20"/>
                <w:highlight w:val="green"/>
              </w:rPr>
              <w:t xml:space="preserve">по настоящему договору составляет </w:t>
            </w:r>
            <w:r>
              <w:rPr>
                <w:sz w:val="20"/>
                <w:szCs w:val="20"/>
                <w:highlight w:val="green"/>
              </w:rPr>
              <w:t>___</w:t>
            </w:r>
            <w:r w:rsidRPr="005E7213">
              <w:rPr>
                <w:sz w:val="20"/>
                <w:szCs w:val="20"/>
                <w:highlight w:val="green"/>
              </w:rPr>
              <w:t xml:space="preserve"> (</w:t>
            </w:r>
            <w:r>
              <w:rPr>
                <w:sz w:val="20"/>
                <w:szCs w:val="20"/>
                <w:highlight w:val="green"/>
              </w:rPr>
              <w:t>___</w:t>
            </w:r>
            <w:r w:rsidRPr="005E7213">
              <w:rPr>
                <w:sz w:val="20"/>
                <w:szCs w:val="20"/>
                <w:highlight w:val="green"/>
              </w:rPr>
              <w:t xml:space="preserve"> тысяч) рублей ноль копеек, НДС не </w:t>
            </w:r>
            <w:r w:rsidRPr="005E7213">
              <w:rPr>
                <w:sz w:val="20"/>
                <w:szCs w:val="20"/>
                <w:highlight w:val="green"/>
              </w:rPr>
              <w:lastRenderedPageBreak/>
              <w:t>облагается в связи с применением Исполнителем упрощенной системы налогообложения.</w:t>
            </w:r>
          </w:p>
        </w:tc>
      </w:tr>
      <w:tr w:rsidR="00021948" w14:paraId="495509B1" w14:textId="77777777" w:rsidTr="00FD0F84">
        <w:trPr>
          <w:gridAfter w:val="1"/>
          <w:wAfter w:w="945" w:type="dxa"/>
          <w:trHeight w:val="60"/>
        </w:trPr>
        <w:tc>
          <w:tcPr>
            <w:tcW w:w="10395" w:type="dxa"/>
            <w:gridSpan w:val="11"/>
            <w:shd w:val="clear" w:color="FFFFFF" w:fill="auto"/>
            <w:vAlign w:val="bottom"/>
          </w:tcPr>
          <w:p w14:paraId="15611AFD" w14:textId="77777777" w:rsidR="00021948" w:rsidRDefault="00FD0F84">
            <w:pPr>
              <w:jc w:val="both"/>
              <w:rPr>
                <w:sz w:val="20"/>
                <w:szCs w:val="20"/>
              </w:rPr>
            </w:pPr>
            <w:r>
              <w:rPr>
                <w:sz w:val="20"/>
                <w:szCs w:val="20"/>
              </w:rPr>
              <w:lastRenderedPageBreak/>
              <w:t xml:space="preserve">Срок начала действия подписок – дата оплаты. Дата оплаты определяется по дате поступления средств на счет Исполнителя. При обновлении подписок на новый срок, сведения о сроках их действия отражаются в личных кабинетах пользователя </w:t>
            </w:r>
            <w:r w:rsidRPr="00D3215B">
              <w:rPr>
                <w:sz w:val="20"/>
                <w:szCs w:val="20"/>
              </w:rPr>
              <w:t>и/или в электронном уведомлении, направляемом Исполнителем</w:t>
            </w:r>
            <w:r>
              <w:rPr>
                <w:sz w:val="20"/>
                <w:szCs w:val="20"/>
              </w:rPr>
              <w:t>.</w:t>
            </w:r>
          </w:p>
        </w:tc>
      </w:tr>
      <w:tr w:rsidR="00021948" w14:paraId="62EF48E9" w14:textId="77777777" w:rsidTr="00FD0F84">
        <w:trPr>
          <w:gridAfter w:val="1"/>
          <w:wAfter w:w="945" w:type="dxa"/>
          <w:trHeight w:val="60"/>
        </w:trPr>
        <w:tc>
          <w:tcPr>
            <w:tcW w:w="10395" w:type="dxa"/>
            <w:gridSpan w:val="11"/>
            <w:shd w:val="clear" w:color="FFFFFF" w:fill="auto"/>
            <w:vAlign w:val="bottom"/>
          </w:tcPr>
          <w:p w14:paraId="5E61A477" w14:textId="77777777" w:rsidR="00021948" w:rsidRDefault="00FD0F84">
            <w:pPr>
              <w:jc w:val="both"/>
              <w:rPr>
                <w:sz w:val="20"/>
                <w:szCs w:val="20"/>
              </w:rPr>
            </w:pPr>
            <w:r>
              <w:rPr>
                <w:sz w:val="20"/>
                <w:szCs w:val="20"/>
              </w:rPr>
              <w:t>3.5. Исполнитель может предоставлять дополнительные скидки на подписку, если Заказчик направляет Исполнителю рекомендации по доработке и улучшению Программы и такие рекомендации будут приняты Исполнителем. Сведения о предоставленных скидках отражаются в личном кабинете Заказчика.</w:t>
            </w:r>
          </w:p>
        </w:tc>
      </w:tr>
      <w:tr w:rsidR="00021948" w14:paraId="2616C37B" w14:textId="77777777" w:rsidTr="00FD0F84">
        <w:trPr>
          <w:gridAfter w:val="1"/>
          <w:wAfter w:w="945" w:type="dxa"/>
          <w:trHeight w:val="60"/>
        </w:trPr>
        <w:tc>
          <w:tcPr>
            <w:tcW w:w="10395" w:type="dxa"/>
            <w:gridSpan w:val="11"/>
            <w:shd w:val="clear" w:color="FFFFFF" w:fill="auto"/>
            <w:vAlign w:val="bottom"/>
          </w:tcPr>
          <w:p w14:paraId="10CD1120" w14:textId="77777777" w:rsidR="00021948" w:rsidRDefault="00FD0F84">
            <w:pPr>
              <w:jc w:val="both"/>
              <w:rPr>
                <w:sz w:val="20"/>
                <w:szCs w:val="20"/>
              </w:rPr>
            </w:pPr>
            <w:r>
              <w:rPr>
                <w:sz w:val="20"/>
                <w:szCs w:val="20"/>
              </w:rPr>
              <w:t>3.6. Исполнитель вправе изменить стоимость годовой подписки, уведомив об этом Заказчика. При этом стоимость уже оплаченной подписки изменению не подлежит.</w:t>
            </w:r>
          </w:p>
        </w:tc>
      </w:tr>
      <w:tr w:rsidR="00021948" w14:paraId="3F24E5E2" w14:textId="77777777" w:rsidTr="00FD0F84">
        <w:trPr>
          <w:gridAfter w:val="1"/>
          <w:wAfter w:w="945" w:type="dxa"/>
          <w:trHeight w:val="60"/>
        </w:trPr>
        <w:tc>
          <w:tcPr>
            <w:tcW w:w="945" w:type="dxa"/>
            <w:shd w:val="clear" w:color="FFFFFF" w:fill="auto"/>
            <w:vAlign w:val="bottom"/>
          </w:tcPr>
          <w:p w14:paraId="52560AC4" w14:textId="77777777" w:rsidR="00021948" w:rsidRDefault="00021948">
            <w:pPr>
              <w:rPr>
                <w:sz w:val="20"/>
                <w:szCs w:val="20"/>
              </w:rPr>
            </w:pPr>
          </w:p>
        </w:tc>
        <w:tc>
          <w:tcPr>
            <w:tcW w:w="945" w:type="dxa"/>
            <w:shd w:val="clear" w:color="FFFFFF" w:fill="auto"/>
            <w:vAlign w:val="bottom"/>
          </w:tcPr>
          <w:p w14:paraId="49E7ED2D" w14:textId="77777777" w:rsidR="00021948" w:rsidRDefault="00021948">
            <w:pPr>
              <w:rPr>
                <w:sz w:val="20"/>
                <w:szCs w:val="20"/>
              </w:rPr>
            </w:pPr>
          </w:p>
        </w:tc>
        <w:tc>
          <w:tcPr>
            <w:tcW w:w="945" w:type="dxa"/>
            <w:shd w:val="clear" w:color="FFFFFF" w:fill="auto"/>
            <w:vAlign w:val="bottom"/>
          </w:tcPr>
          <w:p w14:paraId="6182A75F" w14:textId="77777777" w:rsidR="00021948" w:rsidRDefault="00021948">
            <w:pPr>
              <w:rPr>
                <w:sz w:val="20"/>
                <w:szCs w:val="20"/>
              </w:rPr>
            </w:pPr>
          </w:p>
        </w:tc>
        <w:tc>
          <w:tcPr>
            <w:tcW w:w="945" w:type="dxa"/>
            <w:shd w:val="clear" w:color="FFFFFF" w:fill="auto"/>
            <w:vAlign w:val="bottom"/>
          </w:tcPr>
          <w:p w14:paraId="6C5BC10C" w14:textId="77777777" w:rsidR="00021948" w:rsidRDefault="00021948">
            <w:pPr>
              <w:rPr>
                <w:sz w:val="20"/>
                <w:szCs w:val="20"/>
              </w:rPr>
            </w:pPr>
          </w:p>
        </w:tc>
        <w:tc>
          <w:tcPr>
            <w:tcW w:w="945" w:type="dxa"/>
            <w:shd w:val="clear" w:color="FFFFFF" w:fill="auto"/>
            <w:vAlign w:val="bottom"/>
          </w:tcPr>
          <w:p w14:paraId="1709EBE3" w14:textId="77777777" w:rsidR="00021948" w:rsidRDefault="00021948">
            <w:pPr>
              <w:rPr>
                <w:sz w:val="20"/>
                <w:szCs w:val="20"/>
              </w:rPr>
            </w:pPr>
          </w:p>
        </w:tc>
        <w:tc>
          <w:tcPr>
            <w:tcW w:w="945" w:type="dxa"/>
            <w:shd w:val="clear" w:color="FFFFFF" w:fill="auto"/>
            <w:vAlign w:val="bottom"/>
          </w:tcPr>
          <w:p w14:paraId="72AB271F" w14:textId="77777777" w:rsidR="00021948" w:rsidRDefault="00021948">
            <w:pPr>
              <w:rPr>
                <w:sz w:val="20"/>
                <w:szCs w:val="20"/>
              </w:rPr>
            </w:pPr>
          </w:p>
        </w:tc>
        <w:tc>
          <w:tcPr>
            <w:tcW w:w="945" w:type="dxa"/>
            <w:shd w:val="clear" w:color="FFFFFF" w:fill="auto"/>
            <w:vAlign w:val="bottom"/>
          </w:tcPr>
          <w:p w14:paraId="2B08D14A" w14:textId="77777777" w:rsidR="00021948" w:rsidRDefault="00021948">
            <w:pPr>
              <w:rPr>
                <w:sz w:val="20"/>
                <w:szCs w:val="20"/>
              </w:rPr>
            </w:pPr>
          </w:p>
        </w:tc>
        <w:tc>
          <w:tcPr>
            <w:tcW w:w="945" w:type="dxa"/>
            <w:shd w:val="clear" w:color="FFFFFF" w:fill="auto"/>
            <w:vAlign w:val="bottom"/>
          </w:tcPr>
          <w:p w14:paraId="0C51D5A2" w14:textId="77777777" w:rsidR="00021948" w:rsidRDefault="00021948">
            <w:pPr>
              <w:rPr>
                <w:sz w:val="20"/>
                <w:szCs w:val="20"/>
              </w:rPr>
            </w:pPr>
          </w:p>
        </w:tc>
        <w:tc>
          <w:tcPr>
            <w:tcW w:w="945" w:type="dxa"/>
            <w:shd w:val="clear" w:color="FFFFFF" w:fill="auto"/>
            <w:vAlign w:val="bottom"/>
          </w:tcPr>
          <w:p w14:paraId="3A7D61D9" w14:textId="77777777" w:rsidR="00021948" w:rsidRDefault="00021948">
            <w:pPr>
              <w:rPr>
                <w:sz w:val="20"/>
                <w:szCs w:val="20"/>
              </w:rPr>
            </w:pPr>
          </w:p>
        </w:tc>
        <w:tc>
          <w:tcPr>
            <w:tcW w:w="945" w:type="dxa"/>
            <w:shd w:val="clear" w:color="FFFFFF" w:fill="auto"/>
            <w:vAlign w:val="bottom"/>
          </w:tcPr>
          <w:p w14:paraId="771F8BEF" w14:textId="77777777" w:rsidR="00021948" w:rsidRDefault="00021948">
            <w:pPr>
              <w:rPr>
                <w:sz w:val="20"/>
                <w:szCs w:val="20"/>
              </w:rPr>
            </w:pPr>
          </w:p>
        </w:tc>
        <w:tc>
          <w:tcPr>
            <w:tcW w:w="945" w:type="dxa"/>
            <w:shd w:val="clear" w:color="FFFFFF" w:fill="auto"/>
            <w:vAlign w:val="bottom"/>
          </w:tcPr>
          <w:p w14:paraId="10484251" w14:textId="77777777" w:rsidR="00021948" w:rsidRDefault="00021948">
            <w:pPr>
              <w:rPr>
                <w:sz w:val="20"/>
                <w:szCs w:val="20"/>
              </w:rPr>
            </w:pPr>
          </w:p>
        </w:tc>
      </w:tr>
      <w:tr w:rsidR="00021948" w14:paraId="1453EEA2" w14:textId="77777777" w:rsidTr="00FD0F84">
        <w:trPr>
          <w:gridAfter w:val="1"/>
          <w:wAfter w:w="945" w:type="dxa"/>
          <w:trHeight w:val="60"/>
        </w:trPr>
        <w:tc>
          <w:tcPr>
            <w:tcW w:w="10395" w:type="dxa"/>
            <w:gridSpan w:val="11"/>
            <w:shd w:val="clear" w:color="FFFFFF" w:fill="auto"/>
            <w:vAlign w:val="bottom"/>
          </w:tcPr>
          <w:p w14:paraId="0593DB62" w14:textId="77777777" w:rsidR="00021948" w:rsidRDefault="00FD0F84">
            <w:pPr>
              <w:jc w:val="center"/>
              <w:rPr>
                <w:b/>
                <w:sz w:val="20"/>
                <w:szCs w:val="20"/>
              </w:rPr>
            </w:pPr>
            <w:r>
              <w:rPr>
                <w:b/>
                <w:sz w:val="20"/>
                <w:szCs w:val="20"/>
              </w:rPr>
              <w:t>4. ПОРЯДОК ОКАЗАНИЯ УСЛУГ</w:t>
            </w:r>
          </w:p>
        </w:tc>
      </w:tr>
      <w:tr w:rsidR="00021948" w14:paraId="75BB5B9A" w14:textId="77777777" w:rsidTr="00FD0F84">
        <w:trPr>
          <w:gridAfter w:val="1"/>
          <w:wAfter w:w="945" w:type="dxa"/>
          <w:trHeight w:val="60"/>
        </w:trPr>
        <w:tc>
          <w:tcPr>
            <w:tcW w:w="10395" w:type="dxa"/>
            <w:gridSpan w:val="11"/>
            <w:shd w:val="clear" w:color="FFFFFF" w:fill="auto"/>
            <w:vAlign w:val="bottom"/>
          </w:tcPr>
          <w:p w14:paraId="72F680E2" w14:textId="260A6399" w:rsidR="00021948" w:rsidRDefault="00FD0F84">
            <w:pPr>
              <w:jc w:val="both"/>
              <w:rPr>
                <w:sz w:val="20"/>
                <w:szCs w:val="20"/>
              </w:rPr>
            </w:pPr>
            <w:r>
              <w:rPr>
                <w:sz w:val="20"/>
                <w:szCs w:val="20"/>
              </w:rPr>
              <w:t>4.1. Факт оказания услуг по настоящему Договору подтверждается фактами регистрации Заказчика в Программ</w:t>
            </w:r>
            <w:r w:rsidRPr="00D3215B">
              <w:rPr>
                <w:sz w:val="20"/>
                <w:szCs w:val="20"/>
              </w:rPr>
              <w:t>е</w:t>
            </w:r>
            <w:r w:rsidR="00E52B35" w:rsidRPr="00D3215B">
              <w:rPr>
                <w:sz w:val="20"/>
                <w:szCs w:val="20"/>
              </w:rPr>
              <w:t xml:space="preserve"> и </w:t>
            </w:r>
            <w:r w:rsidRPr="00D3215B">
              <w:rPr>
                <w:sz w:val="20"/>
                <w:szCs w:val="20"/>
              </w:rPr>
              <w:t>оплатой</w:t>
            </w:r>
            <w:r>
              <w:rPr>
                <w:sz w:val="20"/>
                <w:szCs w:val="20"/>
              </w:rPr>
              <w:t xml:space="preserve"> подписки.</w:t>
            </w:r>
          </w:p>
        </w:tc>
      </w:tr>
      <w:tr w:rsidR="00CD7545" w14:paraId="7ADF29FF" w14:textId="77777777" w:rsidTr="00FD0F84">
        <w:trPr>
          <w:gridAfter w:val="1"/>
          <w:wAfter w:w="945" w:type="dxa"/>
          <w:trHeight w:val="60"/>
        </w:trPr>
        <w:tc>
          <w:tcPr>
            <w:tcW w:w="10395" w:type="dxa"/>
            <w:gridSpan w:val="11"/>
            <w:shd w:val="clear" w:color="FFFFFF" w:fill="auto"/>
            <w:vAlign w:val="bottom"/>
          </w:tcPr>
          <w:p w14:paraId="2FB62CBD" w14:textId="41E7726C" w:rsidR="00CD7545" w:rsidRPr="00D3215B" w:rsidRDefault="00CD7545" w:rsidP="00CD7545">
            <w:pPr>
              <w:jc w:val="both"/>
              <w:rPr>
                <w:sz w:val="20"/>
                <w:szCs w:val="20"/>
              </w:rPr>
            </w:pPr>
            <w:r w:rsidRPr="00D3215B">
              <w:rPr>
                <w:rFonts w:cs="Arial"/>
                <w:sz w:val="20"/>
                <w:szCs w:val="20"/>
              </w:rPr>
              <w:t>4.2. Стороны могут дополнительно договориться о составлении Исполнителем УПД с согласованной периодичностью. Исполнитель направляет Заказчику УПД на электронную почту или предоставляет возможность скачать их в личном кабинете. Заказчик обязан подписать УПД, направить подписанный экземпляр Исполнителю в течение 10 (десяти) календарных дней с момента представления Исполнителем данного УПД или представить мотивированный отказ от подписания УПД.</w:t>
            </w:r>
          </w:p>
        </w:tc>
      </w:tr>
      <w:tr w:rsidR="00CD7545" w14:paraId="64F21F56" w14:textId="77777777" w:rsidTr="00FD0F84">
        <w:trPr>
          <w:gridAfter w:val="1"/>
          <w:wAfter w:w="945" w:type="dxa"/>
          <w:trHeight w:val="60"/>
        </w:trPr>
        <w:tc>
          <w:tcPr>
            <w:tcW w:w="10395" w:type="dxa"/>
            <w:gridSpan w:val="11"/>
            <w:shd w:val="clear" w:color="FFFFFF" w:fill="auto"/>
            <w:vAlign w:val="bottom"/>
          </w:tcPr>
          <w:p w14:paraId="5E5B0595" w14:textId="6EE5DC4E" w:rsidR="00CD7545" w:rsidRPr="00D3215B" w:rsidRDefault="00CD7545" w:rsidP="00CD7545">
            <w:pPr>
              <w:jc w:val="both"/>
              <w:rPr>
                <w:sz w:val="20"/>
                <w:szCs w:val="20"/>
              </w:rPr>
            </w:pPr>
            <w:r w:rsidRPr="00D3215B">
              <w:rPr>
                <w:rFonts w:cs="Arial"/>
                <w:sz w:val="20"/>
                <w:szCs w:val="20"/>
              </w:rPr>
              <w:t>В случае если Заказчик не направит в указанный срок Исполнителю подписанный экземпляр УПД (или мотивированный отказ от подписания УПД), услуги будут считаться оказанными Исполнителем надлежащим образом.</w:t>
            </w:r>
          </w:p>
        </w:tc>
      </w:tr>
      <w:tr w:rsidR="00021948" w14:paraId="6AED865B" w14:textId="77777777" w:rsidTr="00FD0F84">
        <w:trPr>
          <w:gridAfter w:val="1"/>
          <w:wAfter w:w="945" w:type="dxa"/>
          <w:trHeight w:val="60"/>
        </w:trPr>
        <w:tc>
          <w:tcPr>
            <w:tcW w:w="10395" w:type="dxa"/>
            <w:gridSpan w:val="11"/>
            <w:shd w:val="clear" w:color="FFFFFF" w:fill="auto"/>
            <w:vAlign w:val="bottom"/>
          </w:tcPr>
          <w:p w14:paraId="37A909E6" w14:textId="77777777" w:rsidR="00021948" w:rsidRDefault="00FD0F84">
            <w:pPr>
              <w:jc w:val="both"/>
              <w:rPr>
                <w:sz w:val="20"/>
                <w:szCs w:val="20"/>
              </w:rPr>
            </w:pPr>
            <w:r>
              <w:rPr>
                <w:sz w:val="20"/>
                <w:szCs w:val="20"/>
              </w:rPr>
              <w:t>4.3. Стороны также договорились, что обмен любыми документами, составляемыми во исполнение настоящего Договора, может осуществляться в электронном виде, в т.ч. путем отправки отсканированных копий документов по электронной почте или в личном кабинете в Программе.</w:t>
            </w:r>
          </w:p>
        </w:tc>
      </w:tr>
      <w:tr w:rsidR="00021948" w14:paraId="31E6AE93" w14:textId="77777777" w:rsidTr="00FD0F84">
        <w:trPr>
          <w:trHeight w:val="60"/>
        </w:trPr>
        <w:tc>
          <w:tcPr>
            <w:tcW w:w="11340" w:type="dxa"/>
            <w:gridSpan w:val="12"/>
            <w:shd w:val="clear" w:color="FFFFFF" w:fill="auto"/>
            <w:vAlign w:val="bottom"/>
          </w:tcPr>
          <w:p w14:paraId="35484E0A" w14:textId="77777777" w:rsidR="00021948" w:rsidRDefault="00FD0F84">
            <w:pPr>
              <w:rPr>
                <w:sz w:val="20"/>
                <w:szCs w:val="20"/>
              </w:rPr>
            </w:pPr>
            <w:r>
              <w:rPr>
                <w:sz w:val="20"/>
                <w:szCs w:val="20"/>
              </w:rPr>
              <w:t xml:space="preserve"> </w:t>
            </w:r>
          </w:p>
        </w:tc>
      </w:tr>
      <w:tr w:rsidR="00021948" w14:paraId="707AB130" w14:textId="77777777" w:rsidTr="00FD0F84">
        <w:trPr>
          <w:gridAfter w:val="1"/>
          <w:wAfter w:w="945" w:type="dxa"/>
          <w:trHeight w:val="60"/>
        </w:trPr>
        <w:tc>
          <w:tcPr>
            <w:tcW w:w="10395" w:type="dxa"/>
            <w:gridSpan w:val="11"/>
            <w:shd w:val="clear" w:color="FFFFFF" w:fill="auto"/>
            <w:vAlign w:val="bottom"/>
          </w:tcPr>
          <w:p w14:paraId="79C4082D" w14:textId="77777777" w:rsidR="00021948" w:rsidRDefault="00FD0F84">
            <w:pPr>
              <w:jc w:val="center"/>
              <w:rPr>
                <w:b/>
                <w:sz w:val="20"/>
                <w:szCs w:val="20"/>
              </w:rPr>
            </w:pPr>
            <w:r>
              <w:rPr>
                <w:b/>
                <w:sz w:val="20"/>
                <w:szCs w:val="20"/>
              </w:rPr>
              <w:t>5. ИСКЛЮЧИТЕЛЬНЫЕ ПРАВА</w:t>
            </w:r>
          </w:p>
        </w:tc>
      </w:tr>
      <w:tr w:rsidR="00021948" w14:paraId="625C0700" w14:textId="77777777" w:rsidTr="00FD0F84">
        <w:trPr>
          <w:gridAfter w:val="1"/>
          <w:wAfter w:w="945" w:type="dxa"/>
          <w:trHeight w:val="60"/>
        </w:trPr>
        <w:tc>
          <w:tcPr>
            <w:tcW w:w="10395" w:type="dxa"/>
            <w:gridSpan w:val="11"/>
            <w:shd w:val="clear" w:color="FFFFFF" w:fill="auto"/>
            <w:vAlign w:val="bottom"/>
          </w:tcPr>
          <w:p w14:paraId="2DEC6E9B" w14:textId="77777777" w:rsidR="00021948" w:rsidRDefault="00FD0F84">
            <w:pPr>
              <w:jc w:val="both"/>
              <w:rPr>
                <w:sz w:val="20"/>
                <w:szCs w:val="20"/>
              </w:rPr>
            </w:pPr>
            <w:r>
              <w:rPr>
                <w:sz w:val="20"/>
                <w:szCs w:val="20"/>
              </w:rPr>
              <w:t>5.1. Все исключительные права на Программу и на иные объекты интеллектуальной собственности (включая тексты, фотографии, видео-, аудиоматериалы, дизайн интерфейсов, иные элементы дизайна, сопутствующие программные разработки, чертежи, схемы, логотипы, товарные знаки), размещенные в Программе и на сайте Исполнителя, принадлежат Исполнителю.</w:t>
            </w:r>
          </w:p>
        </w:tc>
      </w:tr>
      <w:tr w:rsidR="00021948" w14:paraId="3C63334D" w14:textId="77777777" w:rsidTr="00FD0F84">
        <w:trPr>
          <w:gridAfter w:val="1"/>
          <w:wAfter w:w="945" w:type="dxa"/>
          <w:trHeight w:val="60"/>
        </w:trPr>
        <w:tc>
          <w:tcPr>
            <w:tcW w:w="10395" w:type="dxa"/>
            <w:gridSpan w:val="11"/>
            <w:shd w:val="clear" w:color="FFFFFF" w:fill="auto"/>
            <w:vAlign w:val="bottom"/>
          </w:tcPr>
          <w:p w14:paraId="7F856AE8" w14:textId="524302F1" w:rsidR="00021948" w:rsidRDefault="00FD0F84">
            <w:pPr>
              <w:jc w:val="both"/>
              <w:rPr>
                <w:sz w:val="20"/>
                <w:szCs w:val="20"/>
              </w:rPr>
            </w:pPr>
            <w:r>
              <w:rPr>
                <w:sz w:val="20"/>
                <w:szCs w:val="20"/>
              </w:rPr>
              <w:t>5.2. Заказчик вправе использовать Программу в целях достижения целей настоящего Договора.</w:t>
            </w:r>
          </w:p>
        </w:tc>
      </w:tr>
      <w:tr w:rsidR="00021948" w14:paraId="46ED6C18" w14:textId="77777777" w:rsidTr="00FD0F84">
        <w:trPr>
          <w:gridAfter w:val="1"/>
          <w:wAfter w:w="945" w:type="dxa"/>
          <w:trHeight w:val="60"/>
        </w:trPr>
        <w:tc>
          <w:tcPr>
            <w:tcW w:w="10395" w:type="dxa"/>
            <w:gridSpan w:val="11"/>
            <w:shd w:val="clear" w:color="FFFFFF" w:fill="auto"/>
            <w:vAlign w:val="bottom"/>
          </w:tcPr>
          <w:p w14:paraId="44B3F5E7" w14:textId="77777777" w:rsidR="00021948" w:rsidRDefault="00FD0F84">
            <w:pPr>
              <w:jc w:val="both"/>
              <w:rPr>
                <w:sz w:val="20"/>
                <w:szCs w:val="20"/>
              </w:rPr>
            </w:pPr>
            <w:r>
              <w:rPr>
                <w:sz w:val="20"/>
                <w:szCs w:val="20"/>
              </w:rPr>
              <w:t>5.3. Заказчик не имеет права на использование Программы и иных объектов интеллектуальной собственности Исполнителя в целях иных, чем предусмотрены Договором, а также не имеет права на переработку, модификацию, распространение Программы и иных объектов интеллектуальной собственности Исполнителя, их тиражирование, рекламу, предложение к продаже, раскрытие исходного текста и объектного кода или их любой части любым третьим лицам, а также на включение их в состав других программ.</w:t>
            </w:r>
          </w:p>
        </w:tc>
      </w:tr>
      <w:tr w:rsidR="00021948" w14:paraId="6EB1AFAB" w14:textId="77777777" w:rsidTr="00FD0F84">
        <w:trPr>
          <w:gridAfter w:val="1"/>
          <w:wAfter w:w="945" w:type="dxa"/>
          <w:trHeight w:val="60"/>
        </w:trPr>
        <w:tc>
          <w:tcPr>
            <w:tcW w:w="10395" w:type="dxa"/>
            <w:gridSpan w:val="11"/>
            <w:shd w:val="clear" w:color="FFFFFF" w:fill="auto"/>
            <w:vAlign w:val="bottom"/>
          </w:tcPr>
          <w:p w14:paraId="1D58B202" w14:textId="77777777" w:rsidR="00021948" w:rsidRDefault="00FD0F84">
            <w:pPr>
              <w:jc w:val="both"/>
              <w:rPr>
                <w:sz w:val="20"/>
                <w:szCs w:val="20"/>
              </w:rPr>
            </w:pPr>
            <w:r>
              <w:rPr>
                <w:sz w:val="20"/>
                <w:szCs w:val="20"/>
              </w:rPr>
              <w:t>5.4. Заказчик не вправе копировать и переносить Программу (любые ее части) на иные серверы, сайты, компьютерные устройства.</w:t>
            </w:r>
          </w:p>
        </w:tc>
      </w:tr>
      <w:tr w:rsidR="00021948" w14:paraId="1DDBDCE5" w14:textId="77777777" w:rsidTr="00FD0F84">
        <w:trPr>
          <w:gridAfter w:val="1"/>
          <w:wAfter w:w="945" w:type="dxa"/>
          <w:trHeight w:val="60"/>
        </w:trPr>
        <w:tc>
          <w:tcPr>
            <w:tcW w:w="945" w:type="dxa"/>
            <w:shd w:val="clear" w:color="FFFFFF" w:fill="auto"/>
            <w:vAlign w:val="bottom"/>
          </w:tcPr>
          <w:p w14:paraId="31AD351F" w14:textId="77777777" w:rsidR="00021948" w:rsidRDefault="00021948">
            <w:pPr>
              <w:rPr>
                <w:sz w:val="20"/>
                <w:szCs w:val="20"/>
              </w:rPr>
            </w:pPr>
          </w:p>
        </w:tc>
        <w:tc>
          <w:tcPr>
            <w:tcW w:w="945" w:type="dxa"/>
            <w:shd w:val="clear" w:color="FFFFFF" w:fill="auto"/>
            <w:vAlign w:val="bottom"/>
          </w:tcPr>
          <w:p w14:paraId="5CDBC5CB" w14:textId="77777777" w:rsidR="00021948" w:rsidRDefault="00021948">
            <w:pPr>
              <w:rPr>
                <w:sz w:val="20"/>
                <w:szCs w:val="20"/>
              </w:rPr>
            </w:pPr>
          </w:p>
        </w:tc>
        <w:tc>
          <w:tcPr>
            <w:tcW w:w="945" w:type="dxa"/>
            <w:shd w:val="clear" w:color="FFFFFF" w:fill="auto"/>
            <w:vAlign w:val="bottom"/>
          </w:tcPr>
          <w:p w14:paraId="763FED49" w14:textId="77777777" w:rsidR="00021948" w:rsidRDefault="00021948">
            <w:pPr>
              <w:rPr>
                <w:sz w:val="20"/>
                <w:szCs w:val="20"/>
              </w:rPr>
            </w:pPr>
          </w:p>
        </w:tc>
        <w:tc>
          <w:tcPr>
            <w:tcW w:w="945" w:type="dxa"/>
            <w:shd w:val="clear" w:color="FFFFFF" w:fill="auto"/>
            <w:vAlign w:val="bottom"/>
          </w:tcPr>
          <w:p w14:paraId="0D7F02FB" w14:textId="77777777" w:rsidR="00021948" w:rsidRDefault="00021948">
            <w:pPr>
              <w:rPr>
                <w:sz w:val="20"/>
                <w:szCs w:val="20"/>
              </w:rPr>
            </w:pPr>
          </w:p>
        </w:tc>
        <w:tc>
          <w:tcPr>
            <w:tcW w:w="945" w:type="dxa"/>
            <w:shd w:val="clear" w:color="FFFFFF" w:fill="auto"/>
            <w:vAlign w:val="bottom"/>
          </w:tcPr>
          <w:p w14:paraId="5CA21B97" w14:textId="77777777" w:rsidR="00021948" w:rsidRDefault="00021948">
            <w:pPr>
              <w:rPr>
                <w:sz w:val="20"/>
                <w:szCs w:val="20"/>
              </w:rPr>
            </w:pPr>
          </w:p>
        </w:tc>
        <w:tc>
          <w:tcPr>
            <w:tcW w:w="945" w:type="dxa"/>
            <w:shd w:val="clear" w:color="FFFFFF" w:fill="auto"/>
            <w:vAlign w:val="bottom"/>
          </w:tcPr>
          <w:p w14:paraId="520969D7" w14:textId="77777777" w:rsidR="00021948" w:rsidRDefault="00021948">
            <w:pPr>
              <w:rPr>
                <w:sz w:val="20"/>
                <w:szCs w:val="20"/>
              </w:rPr>
            </w:pPr>
          </w:p>
        </w:tc>
        <w:tc>
          <w:tcPr>
            <w:tcW w:w="945" w:type="dxa"/>
            <w:shd w:val="clear" w:color="FFFFFF" w:fill="auto"/>
            <w:vAlign w:val="bottom"/>
          </w:tcPr>
          <w:p w14:paraId="4E2E2BDB" w14:textId="77777777" w:rsidR="00021948" w:rsidRDefault="00021948">
            <w:pPr>
              <w:rPr>
                <w:sz w:val="20"/>
                <w:szCs w:val="20"/>
              </w:rPr>
            </w:pPr>
          </w:p>
        </w:tc>
        <w:tc>
          <w:tcPr>
            <w:tcW w:w="945" w:type="dxa"/>
            <w:shd w:val="clear" w:color="FFFFFF" w:fill="auto"/>
            <w:vAlign w:val="bottom"/>
          </w:tcPr>
          <w:p w14:paraId="5C5546BA" w14:textId="77777777" w:rsidR="00021948" w:rsidRDefault="00021948">
            <w:pPr>
              <w:rPr>
                <w:sz w:val="20"/>
                <w:szCs w:val="20"/>
              </w:rPr>
            </w:pPr>
          </w:p>
        </w:tc>
        <w:tc>
          <w:tcPr>
            <w:tcW w:w="945" w:type="dxa"/>
            <w:shd w:val="clear" w:color="FFFFFF" w:fill="auto"/>
            <w:vAlign w:val="bottom"/>
          </w:tcPr>
          <w:p w14:paraId="4E872310" w14:textId="77777777" w:rsidR="00021948" w:rsidRDefault="00021948">
            <w:pPr>
              <w:rPr>
                <w:sz w:val="20"/>
                <w:szCs w:val="20"/>
              </w:rPr>
            </w:pPr>
          </w:p>
        </w:tc>
        <w:tc>
          <w:tcPr>
            <w:tcW w:w="945" w:type="dxa"/>
            <w:shd w:val="clear" w:color="FFFFFF" w:fill="auto"/>
            <w:vAlign w:val="bottom"/>
          </w:tcPr>
          <w:p w14:paraId="31590052" w14:textId="77777777" w:rsidR="00021948" w:rsidRDefault="00021948">
            <w:pPr>
              <w:rPr>
                <w:sz w:val="20"/>
                <w:szCs w:val="20"/>
              </w:rPr>
            </w:pPr>
          </w:p>
        </w:tc>
        <w:tc>
          <w:tcPr>
            <w:tcW w:w="945" w:type="dxa"/>
            <w:shd w:val="clear" w:color="FFFFFF" w:fill="auto"/>
            <w:vAlign w:val="bottom"/>
          </w:tcPr>
          <w:p w14:paraId="3E6E05A8" w14:textId="77777777" w:rsidR="00021948" w:rsidRDefault="00021948">
            <w:pPr>
              <w:rPr>
                <w:sz w:val="20"/>
                <w:szCs w:val="20"/>
              </w:rPr>
            </w:pPr>
          </w:p>
        </w:tc>
      </w:tr>
      <w:tr w:rsidR="00021948" w14:paraId="5C9F64A3" w14:textId="77777777" w:rsidTr="00FD0F84">
        <w:trPr>
          <w:gridAfter w:val="1"/>
          <w:wAfter w:w="945" w:type="dxa"/>
          <w:trHeight w:val="60"/>
        </w:trPr>
        <w:tc>
          <w:tcPr>
            <w:tcW w:w="10395" w:type="dxa"/>
            <w:gridSpan w:val="11"/>
            <w:shd w:val="clear" w:color="FFFFFF" w:fill="auto"/>
            <w:vAlign w:val="bottom"/>
          </w:tcPr>
          <w:p w14:paraId="16B5EF06" w14:textId="77777777" w:rsidR="00021948" w:rsidRDefault="00FD0F84">
            <w:pPr>
              <w:jc w:val="center"/>
              <w:rPr>
                <w:b/>
                <w:sz w:val="20"/>
                <w:szCs w:val="20"/>
              </w:rPr>
            </w:pPr>
            <w:r>
              <w:rPr>
                <w:b/>
                <w:sz w:val="20"/>
                <w:szCs w:val="20"/>
              </w:rPr>
              <w:t>6. ОТВЕТСТВЕННОСТЬ СТОРОН ДОГОВОРА</w:t>
            </w:r>
          </w:p>
        </w:tc>
      </w:tr>
      <w:tr w:rsidR="00021948" w14:paraId="0422A27C" w14:textId="77777777" w:rsidTr="00FD0F84">
        <w:trPr>
          <w:gridAfter w:val="1"/>
          <w:wAfter w:w="945" w:type="dxa"/>
          <w:trHeight w:val="60"/>
        </w:trPr>
        <w:tc>
          <w:tcPr>
            <w:tcW w:w="10395" w:type="dxa"/>
            <w:gridSpan w:val="11"/>
            <w:shd w:val="clear" w:color="FFFFFF" w:fill="auto"/>
            <w:vAlign w:val="bottom"/>
          </w:tcPr>
          <w:p w14:paraId="69E4A88A" w14:textId="77777777" w:rsidR="00021948" w:rsidRDefault="00FD0F84">
            <w:pPr>
              <w:jc w:val="both"/>
              <w:rPr>
                <w:sz w:val="20"/>
                <w:szCs w:val="20"/>
              </w:rPr>
            </w:pPr>
            <w:r>
              <w:rPr>
                <w:sz w:val="20"/>
                <w:szCs w:val="20"/>
              </w:rPr>
              <w:t>6.1.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и Договором.</w:t>
            </w:r>
          </w:p>
        </w:tc>
      </w:tr>
      <w:tr w:rsidR="00021948" w14:paraId="46F9975F" w14:textId="77777777" w:rsidTr="00FD0F84">
        <w:trPr>
          <w:gridAfter w:val="1"/>
          <w:wAfter w:w="945" w:type="dxa"/>
          <w:trHeight w:val="60"/>
        </w:trPr>
        <w:tc>
          <w:tcPr>
            <w:tcW w:w="10395" w:type="dxa"/>
            <w:gridSpan w:val="11"/>
            <w:shd w:val="clear" w:color="FFFFFF" w:fill="auto"/>
            <w:vAlign w:val="bottom"/>
          </w:tcPr>
          <w:p w14:paraId="3FC01530" w14:textId="77777777" w:rsidR="00021948" w:rsidRDefault="00FD0F84">
            <w:pPr>
              <w:jc w:val="both"/>
              <w:rPr>
                <w:sz w:val="20"/>
                <w:szCs w:val="20"/>
              </w:rPr>
            </w:pPr>
            <w:r>
              <w:rPr>
                <w:sz w:val="20"/>
                <w:szCs w:val="20"/>
              </w:rPr>
              <w:t>6.2. В случае просрочки Заказчиком оплаты стоимости услуг Исполнитель вправе приостановить доступ к Программе до момента оплаты.</w:t>
            </w:r>
          </w:p>
        </w:tc>
      </w:tr>
      <w:tr w:rsidR="00021948" w14:paraId="2148D421" w14:textId="77777777" w:rsidTr="00FD0F84">
        <w:trPr>
          <w:gridAfter w:val="1"/>
          <w:wAfter w:w="945" w:type="dxa"/>
          <w:trHeight w:val="60"/>
        </w:trPr>
        <w:tc>
          <w:tcPr>
            <w:tcW w:w="10395" w:type="dxa"/>
            <w:gridSpan w:val="11"/>
            <w:shd w:val="clear" w:color="FFFFFF" w:fill="auto"/>
            <w:vAlign w:val="bottom"/>
          </w:tcPr>
          <w:p w14:paraId="7030F58B" w14:textId="77777777" w:rsidR="00021948" w:rsidRDefault="00FD0F84">
            <w:pPr>
              <w:jc w:val="both"/>
              <w:rPr>
                <w:sz w:val="20"/>
                <w:szCs w:val="20"/>
              </w:rPr>
            </w:pPr>
            <w:r>
              <w:rPr>
                <w:sz w:val="20"/>
                <w:szCs w:val="20"/>
              </w:rPr>
              <w:t>6.3. Стороны признают, что программное обеспечение не может быть полностью лишено ошибок. Исполнитель предпринимает все необходимые меры по предотвращению возникновения ошибок в функционировании Программы, но не несёт ответственности перед Заказчиком или любой третьей стороной за любые потери или убытки (включая косвенные, фактические, побочные или потенциальные убытки, упущенную выгоду), включая, без ограничений, любые потери или убытки прибыльности бизнеса, потерю доходности или репутации, утраченную или искаженную информацию, документацию вследствие какого-либо использования Программы.</w:t>
            </w:r>
          </w:p>
        </w:tc>
      </w:tr>
      <w:tr w:rsidR="00021948" w14:paraId="21958D75" w14:textId="77777777" w:rsidTr="00FD0F84">
        <w:trPr>
          <w:gridAfter w:val="1"/>
          <w:wAfter w:w="945" w:type="dxa"/>
          <w:trHeight w:val="60"/>
        </w:trPr>
        <w:tc>
          <w:tcPr>
            <w:tcW w:w="10395" w:type="dxa"/>
            <w:gridSpan w:val="11"/>
            <w:shd w:val="clear" w:color="FFFFFF" w:fill="auto"/>
            <w:vAlign w:val="bottom"/>
          </w:tcPr>
          <w:p w14:paraId="01FEA892" w14:textId="77777777" w:rsidR="00021948" w:rsidRDefault="00FD0F84">
            <w:pPr>
              <w:jc w:val="both"/>
              <w:rPr>
                <w:sz w:val="20"/>
                <w:szCs w:val="20"/>
              </w:rPr>
            </w:pPr>
            <w:r>
              <w:rPr>
                <w:sz w:val="20"/>
                <w:szCs w:val="20"/>
              </w:rPr>
              <w:t>6.4. Стороны не несут ответственность за неисполнение или ненадлежащее исполнение своих обязательств по Договору, если такое неисполнение или ненадлежащее исполнение явилось следствием обстоятельств непреодолимой силы, находящихся вне разумного контроля Сторон, включая стихийные бедствия, войны, вооруженные конфликты, массовые беспорядки, перерывы в энергоснабжении и т. п.</w:t>
            </w:r>
          </w:p>
        </w:tc>
      </w:tr>
      <w:tr w:rsidR="00021948" w14:paraId="6E0CD77E" w14:textId="77777777" w:rsidTr="00FD0F84">
        <w:trPr>
          <w:gridAfter w:val="1"/>
          <w:wAfter w:w="945" w:type="dxa"/>
          <w:trHeight w:val="60"/>
        </w:trPr>
        <w:tc>
          <w:tcPr>
            <w:tcW w:w="10395" w:type="dxa"/>
            <w:gridSpan w:val="11"/>
            <w:shd w:val="clear" w:color="FFFFFF" w:fill="auto"/>
            <w:vAlign w:val="bottom"/>
          </w:tcPr>
          <w:p w14:paraId="01607FA0" w14:textId="77777777" w:rsidR="00021948" w:rsidRDefault="00FD0F84">
            <w:pPr>
              <w:jc w:val="both"/>
              <w:rPr>
                <w:sz w:val="20"/>
                <w:szCs w:val="20"/>
              </w:rPr>
            </w:pPr>
            <w:r>
              <w:rPr>
                <w:sz w:val="20"/>
                <w:szCs w:val="20"/>
              </w:rPr>
              <w:t>6.5. Стороны несут ответственность за разглашение конфиденциальной информации другой Стороны, которая стала им известна в связи с исполнением настоящего Договора в размере убытков, понесенных другой стороной в связи с разглашением такой информации.</w:t>
            </w:r>
          </w:p>
        </w:tc>
      </w:tr>
      <w:tr w:rsidR="00021948" w14:paraId="7A1A2144" w14:textId="77777777" w:rsidTr="00FD0F84">
        <w:trPr>
          <w:trHeight w:val="60"/>
        </w:trPr>
        <w:tc>
          <w:tcPr>
            <w:tcW w:w="11340" w:type="dxa"/>
            <w:gridSpan w:val="12"/>
            <w:shd w:val="clear" w:color="FFFFFF" w:fill="auto"/>
            <w:vAlign w:val="bottom"/>
          </w:tcPr>
          <w:p w14:paraId="7DB3E9B8" w14:textId="77777777" w:rsidR="00021948" w:rsidRDefault="00FD0F84">
            <w:pPr>
              <w:rPr>
                <w:sz w:val="20"/>
                <w:szCs w:val="20"/>
              </w:rPr>
            </w:pPr>
            <w:r>
              <w:rPr>
                <w:sz w:val="20"/>
                <w:szCs w:val="20"/>
              </w:rPr>
              <w:t xml:space="preserve"> </w:t>
            </w:r>
          </w:p>
        </w:tc>
      </w:tr>
      <w:tr w:rsidR="00021948" w14:paraId="29248B7B" w14:textId="77777777" w:rsidTr="00FD0F84">
        <w:trPr>
          <w:gridAfter w:val="1"/>
          <w:wAfter w:w="945" w:type="dxa"/>
          <w:trHeight w:val="60"/>
        </w:trPr>
        <w:tc>
          <w:tcPr>
            <w:tcW w:w="10395" w:type="dxa"/>
            <w:gridSpan w:val="11"/>
            <w:shd w:val="clear" w:color="FFFFFF" w:fill="auto"/>
            <w:vAlign w:val="bottom"/>
          </w:tcPr>
          <w:p w14:paraId="577B1D6C" w14:textId="77777777" w:rsidR="00021948" w:rsidRDefault="00FD0F84">
            <w:pPr>
              <w:jc w:val="center"/>
              <w:rPr>
                <w:b/>
                <w:sz w:val="20"/>
                <w:szCs w:val="20"/>
              </w:rPr>
            </w:pPr>
            <w:r>
              <w:rPr>
                <w:b/>
                <w:sz w:val="20"/>
                <w:szCs w:val="20"/>
              </w:rPr>
              <w:t>7. ПОРЯДОК ИЗМЕНЕНИЯ И РАСТОРЖЕНИЯ ДОГОВОРА</w:t>
            </w:r>
          </w:p>
        </w:tc>
      </w:tr>
      <w:tr w:rsidR="00021948" w14:paraId="165BDE6B" w14:textId="77777777" w:rsidTr="00FD0F84">
        <w:trPr>
          <w:gridAfter w:val="1"/>
          <w:wAfter w:w="945" w:type="dxa"/>
          <w:trHeight w:val="60"/>
        </w:trPr>
        <w:tc>
          <w:tcPr>
            <w:tcW w:w="10395" w:type="dxa"/>
            <w:gridSpan w:val="11"/>
            <w:shd w:val="clear" w:color="FFFFFF" w:fill="auto"/>
            <w:vAlign w:val="bottom"/>
          </w:tcPr>
          <w:p w14:paraId="7A07BFF4" w14:textId="77777777" w:rsidR="00021948" w:rsidRDefault="00FD0F84">
            <w:pPr>
              <w:jc w:val="both"/>
              <w:rPr>
                <w:sz w:val="20"/>
                <w:szCs w:val="20"/>
              </w:rPr>
            </w:pPr>
            <w:r>
              <w:rPr>
                <w:sz w:val="20"/>
                <w:szCs w:val="20"/>
              </w:rPr>
              <w:t>7.1. Договор может быть изменен или расторгнут по взаимному соглашению Сторон, путем заключения соответствующего Дополнительного соглашения.</w:t>
            </w:r>
          </w:p>
        </w:tc>
      </w:tr>
      <w:tr w:rsidR="00021948" w14:paraId="3A8E0C9C" w14:textId="77777777" w:rsidTr="00FD0F84">
        <w:trPr>
          <w:gridAfter w:val="1"/>
          <w:wAfter w:w="945" w:type="dxa"/>
          <w:trHeight w:val="60"/>
        </w:trPr>
        <w:tc>
          <w:tcPr>
            <w:tcW w:w="10395" w:type="dxa"/>
            <w:gridSpan w:val="11"/>
            <w:shd w:val="clear" w:color="FFFFFF" w:fill="auto"/>
            <w:vAlign w:val="bottom"/>
          </w:tcPr>
          <w:p w14:paraId="5D705C34" w14:textId="77777777" w:rsidR="00021948" w:rsidRDefault="00FD0F84">
            <w:pPr>
              <w:jc w:val="both"/>
              <w:rPr>
                <w:sz w:val="20"/>
                <w:szCs w:val="20"/>
              </w:rPr>
            </w:pPr>
            <w:r>
              <w:rPr>
                <w:sz w:val="20"/>
                <w:szCs w:val="20"/>
              </w:rPr>
              <w:t>7.2. Договор может быть изменен или расторгнут и в иных случаях, предусмотренных действующим законодательством Российской Федерации.</w:t>
            </w:r>
          </w:p>
        </w:tc>
      </w:tr>
      <w:tr w:rsidR="00021948" w14:paraId="231DFEB7" w14:textId="77777777" w:rsidTr="00FD0F84">
        <w:trPr>
          <w:trHeight w:val="60"/>
        </w:trPr>
        <w:tc>
          <w:tcPr>
            <w:tcW w:w="11340" w:type="dxa"/>
            <w:gridSpan w:val="12"/>
            <w:shd w:val="clear" w:color="FFFFFF" w:fill="auto"/>
            <w:vAlign w:val="bottom"/>
          </w:tcPr>
          <w:p w14:paraId="76868EB7" w14:textId="77777777" w:rsidR="00021948" w:rsidRDefault="00FD0F84">
            <w:pPr>
              <w:rPr>
                <w:sz w:val="20"/>
                <w:szCs w:val="20"/>
              </w:rPr>
            </w:pPr>
            <w:r>
              <w:rPr>
                <w:sz w:val="20"/>
                <w:szCs w:val="20"/>
              </w:rPr>
              <w:t xml:space="preserve"> </w:t>
            </w:r>
          </w:p>
        </w:tc>
      </w:tr>
      <w:tr w:rsidR="00021948" w14:paraId="2762AED0" w14:textId="77777777" w:rsidTr="00FD0F84">
        <w:trPr>
          <w:gridAfter w:val="1"/>
          <w:wAfter w:w="945" w:type="dxa"/>
          <w:trHeight w:val="60"/>
        </w:trPr>
        <w:tc>
          <w:tcPr>
            <w:tcW w:w="10395" w:type="dxa"/>
            <w:gridSpan w:val="11"/>
            <w:shd w:val="clear" w:color="FFFFFF" w:fill="auto"/>
            <w:vAlign w:val="bottom"/>
          </w:tcPr>
          <w:p w14:paraId="50C16C40" w14:textId="77777777" w:rsidR="00021948" w:rsidRDefault="00FD0F84">
            <w:pPr>
              <w:jc w:val="center"/>
              <w:rPr>
                <w:b/>
                <w:sz w:val="20"/>
                <w:szCs w:val="20"/>
              </w:rPr>
            </w:pPr>
            <w:r>
              <w:rPr>
                <w:b/>
                <w:sz w:val="20"/>
                <w:szCs w:val="20"/>
              </w:rPr>
              <w:t>8. ЗАКЛЮЧЕНИЕ ДОГОВОРА И СРОК ЕГО ДЕЙСТВИЯ</w:t>
            </w:r>
          </w:p>
        </w:tc>
      </w:tr>
      <w:tr w:rsidR="00021948" w14:paraId="1B94F26C" w14:textId="77777777" w:rsidTr="00FD0F84">
        <w:trPr>
          <w:gridAfter w:val="1"/>
          <w:wAfter w:w="945" w:type="dxa"/>
          <w:trHeight w:val="60"/>
        </w:trPr>
        <w:tc>
          <w:tcPr>
            <w:tcW w:w="10395" w:type="dxa"/>
            <w:gridSpan w:val="11"/>
            <w:shd w:val="clear" w:color="FFFFFF" w:fill="auto"/>
            <w:vAlign w:val="bottom"/>
          </w:tcPr>
          <w:p w14:paraId="0FD93A0E" w14:textId="77777777" w:rsidR="00021948" w:rsidRDefault="00FD0F84">
            <w:pPr>
              <w:jc w:val="both"/>
              <w:rPr>
                <w:sz w:val="20"/>
                <w:szCs w:val="20"/>
              </w:rPr>
            </w:pPr>
            <w:r>
              <w:rPr>
                <w:sz w:val="20"/>
                <w:szCs w:val="20"/>
              </w:rPr>
              <w:t>8.1. Стороны согласовали, что настоящий Договор может быть заключен одним из следующих способов:</w:t>
            </w:r>
          </w:p>
        </w:tc>
      </w:tr>
      <w:tr w:rsidR="00021948" w14:paraId="6A5B38F6" w14:textId="77777777" w:rsidTr="00FD0F84">
        <w:trPr>
          <w:gridAfter w:val="1"/>
          <w:wAfter w:w="945" w:type="dxa"/>
          <w:trHeight w:val="60"/>
        </w:trPr>
        <w:tc>
          <w:tcPr>
            <w:tcW w:w="10395" w:type="dxa"/>
            <w:gridSpan w:val="11"/>
            <w:shd w:val="clear" w:color="FFFFFF" w:fill="auto"/>
            <w:vAlign w:val="bottom"/>
          </w:tcPr>
          <w:p w14:paraId="3C24C9B7" w14:textId="77777777" w:rsidR="00021948" w:rsidRDefault="00FD0F84">
            <w:pPr>
              <w:jc w:val="both"/>
              <w:rPr>
                <w:sz w:val="20"/>
                <w:szCs w:val="20"/>
              </w:rPr>
            </w:pPr>
            <w:r>
              <w:rPr>
                <w:sz w:val="20"/>
                <w:szCs w:val="20"/>
              </w:rPr>
              <w:t>- Путем подписания Сторонами и обмена текстом Договора в бумажном виде.</w:t>
            </w:r>
          </w:p>
        </w:tc>
      </w:tr>
      <w:tr w:rsidR="00021948" w14:paraId="00E8E30C" w14:textId="77777777" w:rsidTr="00FD0F84">
        <w:trPr>
          <w:gridAfter w:val="1"/>
          <w:wAfter w:w="945" w:type="dxa"/>
          <w:trHeight w:val="60"/>
        </w:trPr>
        <w:tc>
          <w:tcPr>
            <w:tcW w:w="10395" w:type="dxa"/>
            <w:gridSpan w:val="11"/>
            <w:shd w:val="clear" w:color="FFFFFF" w:fill="auto"/>
            <w:vAlign w:val="bottom"/>
          </w:tcPr>
          <w:p w14:paraId="48A51A25" w14:textId="0A02BC9C" w:rsidR="00021948" w:rsidRDefault="00FD0F84">
            <w:pPr>
              <w:jc w:val="both"/>
              <w:rPr>
                <w:sz w:val="20"/>
                <w:szCs w:val="20"/>
              </w:rPr>
            </w:pPr>
            <w:r>
              <w:rPr>
                <w:sz w:val="20"/>
                <w:szCs w:val="20"/>
              </w:rPr>
              <w:t>- Посредством регистрации Заказчика на сайте Исполнителя и выражения согласия с условиями Договора. Стороны согласовали, что в этом случае Договор заключается в электронном виде и передача его текста в бумажном виде не требуется. Пользователь может скачать текст Договора в своем личном кабинете в Программе.</w:t>
            </w:r>
          </w:p>
        </w:tc>
      </w:tr>
      <w:tr w:rsidR="00021948" w14:paraId="1B7CAD3E" w14:textId="77777777" w:rsidTr="00FD0F84">
        <w:trPr>
          <w:gridAfter w:val="1"/>
          <w:wAfter w:w="945" w:type="dxa"/>
          <w:trHeight w:val="60"/>
        </w:trPr>
        <w:tc>
          <w:tcPr>
            <w:tcW w:w="10395" w:type="dxa"/>
            <w:gridSpan w:val="11"/>
            <w:shd w:val="clear" w:color="FFFFFF" w:fill="auto"/>
            <w:vAlign w:val="bottom"/>
          </w:tcPr>
          <w:p w14:paraId="015B0287" w14:textId="77777777" w:rsidR="00021948" w:rsidRDefault="00FD0F84">
            <w:pPr>
              <w:jc w:val="both"/>
              <w:rPr>
                <w:sz w:val="20"/>
                <w:szCs w:val="20"/>
              </w:rPr>
            </w:pPr>
            <w:r>
              <w:rPr>
                <w:sz w:val="20"/>
                <w:szCs w:val="20"/>
              </w:rPr>
              <w:t>8.2. Настоящий Договор заключен на неограниченный срок.</w:t>
            </w:r>
          </w:p>
        </w:tc>
      </w:tr>
      <w:tr w:rsidR="00021948" w14:paraId="4AD5651D" w14:textId="77777777" w:rsidTr="00FD0F84">
        <w:trPr>
          <w:gridAfter w:val="1"/>
          <w:wAfter w:w="945" w:type="dxa"/>
          <w:trHeight w:val="60"/>
        </w:trPr>
        <w:tc>
          <w:tcPr>
            <w:tcW w:w="945" w:type="dxa"/>
            <w:shd w:val="clear" w:color="FFFFFF" w:fill="auto"/>
            <w:vAlign w:val="bottom"/>
          </w:tcPr>
          <w:p w14:paraId="190EEB58" w14:textId="77777777" w:rsidR="00021948" w:rsidRDefault="00021948">
            <w:pPr>
              <w:rPr>
                <w:sz w:val="20"/>
                <w:szCs w:val="20"/>
              </w:rPr>
            </w:pPr>
          </w:p>
        </w:tc>
        <w:tc>
          <w:tcPr>
            <w:tcW w:w="945" w:type="dxa"/>
            <w:shd w:val="clear" w:color="FFFFFF" w:fill="auto"/>
            <w:vAlign w:val="bottom"/>
          </w:tcPr>
          <w:p w14:paraId="6C67428E" w14:textId="77777777" w:rsidR="00021948" w:rsidRDefault="00021948">
            <w:pPr>
              <w:rPr>
                <w:sz w:val="20"/>
                <w:szCs w:val="20"/>
              </w:rPr>
            </w:pPr>
          </w:p>
        </w:tc>
        <w:tc>
          <w:tcPr>
            <w:tcW w:w="945" w:type="dxa"/>
            <w:shd w:val="clear" w:color="FFFFFF" w:fill="auto"/>
            <w:vAlign w:val="bottom"/>
          </w:tcPr>
          <w:p w14:paraId="507130E4" w14:textId="77777777" w:rsidR="00021948" w:rsidRDefault="00021948">
            <w:pPr>
              <w:rPr>
                <w:sz w:val="20"/>
                <w:szCs w:val="20"/>
              </w:rPr>
            </w:pPr>
          </w:p>
        </w:tc>
        <w:tc>
          <w:tcPr>
            <w:tcW w:w="945" w:type="dxa"/>
            <w:shd w:val="clear" w:color="FFFFFF" w:fill="auto"/>
            <w:vAlign w:val="bottom"/>
          </w:tcPr>
          <w:p w14:paraId="216D8142" w14:textId="77777777" w:rsidR="00021948" w:rsidRDefault="00021948">
            <w:pPr>
              <w:rPr>
                <w:sz w:val="20"/>
                <w:szCs w:val="20"/>
              </w:rPr>
            </w:pPr>
          </w:p>
        </w:tc>
        <w:tc>
          <w:tcPr>
            <w:tcW w:w="945" w:type="dxa"/>
            <w:shd w:val="clear" w:color="FFFFFF" w:fill="auto"/>
            <w:vAlign w:val="bottom"/>
          </w:tcPr>
          <w:p w14:paraId="01048012" w14:textId="77777777" w:rsidR="00021948" w:rsidRDefault="00021948">
            <w:pPr>
              <w:rPr>
                <w:sz w:val="20"/>
                <w:szCs w:val="20"/>
              </w:rPr>
            </w:pPr>
          </w:p>
        </w:tc>
        <w:tc>
          <w:tcPr>
            <w:tcW w:w="945" w:type="dxa"/>
            <w:shd w:val="clear" w:color="FFFFFF" w:fill="auto"/>
            <w:vAlign w:val="bottom"/>
          </w:tcPr>
          <w:p w14:paraId="24B1E3C5" w14:textId="77777777" w:rsidR="00021948" w:rsidRDefault="00021948">
            <w:pPr>
              <w:rPr>
                <w:sz w:val="20"/>
                <w:szCs w:val="20"/>
              </w:rPr>
            </w:pPr>
          </w:p>
        </w:tc>
        <w:tc>
          <w:tcPr>
            <w:tcW w:w="945" w:type="dxa"/>
            <w:shd w:val="clear" w:color="FFFFFF" w:fill="auto"/>
            <w:vAlign w:val="bottom"/>
          </w:tcPr>
          <w:p w14:paraId="577BBD01" w14:textId="77777777" w:rsidR="00021948" w:rsidRDefault="00021948">
            <w:pPr>
              <w:rPr>
                <w:sz w:val="20"/>
                <w:szCs w:val="20"/>
              </w:rPr>
            </w:pPr>
          </w:p>
        </w:tc>
        <w:tc>
          <w:tcPr>
            <w:tcW w:w="945" w:type="dxa"/>
            <w:shd w:val="clear" w:color="FFFFFF" w:fill="auto"/>
            <w:vAlign w:val="bottom"/>
          </w:tcPr>
          <w:p w14:paraId="410EBCCC" w14:textId="77777777" w:rsidR="00021948" w:rsidRDefault="00021948">
            <w:pPr>
              <w:rPr>
                <w:sz w:val="20"/>
                <w:szCs w:val="20"/>
              </w:rPr>
            </w:pPr>
          </w:p>
        </w:tc>
        <w:tc>
          <w:tcPr>
            <w:tcW w:w="945" w:type="dxa"/>
            <w:shd w:val="clear" w:color="FFFFFF" w:fill="auto"/>
            <w:vAlign w:val="bottom"/>
          </w:tcPr>
          <w:p w14:paraId="6D6DAFC7" w14:textId="77777777" w:rsidR="00021948" w:rsidRDefault="00021948">
            <w:pPr>
              <w:rPr>
                <w:sz w:val="20"/>
                <w:szCs w:val="20"/>
              </w:rPr>
            </w:pPr>
          </w:p>
        </w:tc>
        <w:tc>
          <w:tcPr>
            <w:tcW w:w="945" w:type="dxa"/>
            <w:shd w:val="clear" w:color="FFFFFF" w:fill="auto"/>
            <w:vAlign w:val="bottom"/>
          </w:tcPr>
          <w:p w14:paraId="23FD650C" w14:textId="77777777" w:rsidR="00021948" w:rsidRDefault="00021948">
            <w:pPr>
              <w:rPr>
                <w:sz w:val="20"/>
                <w:szCs w:val="20"/>
              </w:rPr>
            </w:pPr>
          </w:p>
        </w:tc>
        <w:tc>
          <w:tcPr>
            <w:tcW w:w="945" w:type="dxa"/>
            <w:shd w:val="clear" w:color="FFFFFF" w:fill="auto"/>
            <w:vAlign w:val="bottom"/>
          </w:tcPr>
          <w:p w14:paraId="4B1A4BA9" w14:textId="77777777" w:rsidR="00021948" w:rsidRDefault="00021948">
            <w:pPr>
              <w:rPr>
                <w:sz w:val="20"/>
                <w:szCs w:val="20"/>
              </w:rPr>
            </w:pPr>
          </w:p>
        </w:tc>
      </w:tr>
      <w:tr w:rsidR="00021948" w14:paraId="28F1885F" w14:textId="77777777" w:rsidTr="00FD0F84">
        <w:trPr>
          <w:gridAfter w:val="1"/>
          <w:wAfter w:w="945" w:type="dxa"/>
          <w:trHeight w:val="60"/>
        </w:trPr>
        <w:tc>
          <w:tcPr>
            <w:tcW w:w="10395" w:type="dxa"/>
            <w:gridSpan w:val="11"/>
            <w:shd w:val="clear" w:color="FFFFFF" w:fill="auto"/>
            <w:vAlign w:val="bottom"/>
          </w:tcPr>
          <w:p w14:paraId="7794F7C0" w14:textId="77777777" w:rsidR="00021948" w:rsidRDefault="00FD0F84">
            <w:pPr>
              <w:jc w:val="center"/>
              <w:rPr>
                <w:b/>
                <w:sz w:val="20"/>
                <w:szCs w:val="20"/>
              </w:rPr>
            </w:pPr>
            <w:r>
              <w:rPr>
                <w:b/>
                <w:sz w:val="20"/>
                <w:szCs w:val="20"/>
              </w:rPr>
              <w:t>9. РАЗРЕШЕНИЕ СПОРОВ</w:t>
            </w:r>
          </w:p>
        </w:tc>
      </w:tr>
      <w:tr w:rsidR="00021948" w14:paraId="66F3A35E" w14:textId="77777777" w:rsidTr="00FD0F84">
        <w:trPr>
          <w:gridAfter w:val="1"/>
          <w:wAfter w:w="945" w:type="dxa"/>
          <w:trHeight w:val="60"/>
        </w:trPr>
        <w:tc>
          <w:tcPr>
            <w:tcW w:w="10395" w:type="dxa"/>
            <w:gridSpan w:val="11"/>
            <w:shd w:val="clear" w:color="FFFFFF" w:fill="auto"/>
            <w:vAlign w:val="bottom"/>
          </w:tcPr>
          <w:p w14:paraId="550975A8" w14:textId="77777777" w:rsidR="00021948" w:rsidRDefault="00FD0F84">
            <w:pPr>
              <w:jc w:val="both"/>
              <w:rPr>
                <w:sz w:val="20"/>
                <w:szCs w:val="20"/>
              </w:rPr>
            </w:pPr>
            <w:r>
              <w:rPr>
                <w:sz w:val="20"/>
                <w:szCs w:val="20"/>
              </w:rPr>
              <w:t>9.1. Стороны будут стремиться разрешить возникшие споры посредством переговоров.</w:t>
            </w:r>
          </w:p>
        </w:tc>
      </w:tr>
      <w:tr w:rsidR="00021948" w14:paraId="47ACABD6" w14:textId="77777777" w:rsidTr="00FD0F84">
        <w:trPr>
          <w:gridAfter w:val="1"/>
          <w:wAfter w:w="945" w:type="dxa"/>
          <w:trHeight w:val="60"/>
        </w:trPr>
        <w:tc>
          <w:tcPr>
            <w:tcW w:w="10395" w:type="dxa"/>
            <w:gridSpan w:val="11"/>
            <w:shd w:val="clear" w:color="FFFFFF" w:fill="auto"/>
            <w:vAlign w:val="bottom"/>
          </w:tcPr>
          <w:p w14:paraId="2BCF3839" w14:textId="635E3F22" w:rsidR="00021948" w:rsidRDefault="00FD0F84">
            <w:pPr>
              <w:jc w:val="both"/>
              <w:rPr>
                <w:sz w:val="20"/>
                <w:szCs w:val="20"/>
              </w:rPr>
            </w:pPr>
            <w:r>
              <w:rPr>
                <w:sz w:val="20"/>
                <w:szCs w:val="20"/>
              </w:rPr>
              <w:t xml:space="preserve">9.2. Все споры и разногласия между Сторонами, возникшие из Договора, если они не будут разрешены Сторонами путем переговоров, передаются на рассмотрение суда по месту нахождения </w:t>
            </w:r>
            <w:r w:rsidR="00BD4215">
              <w:rPr>
                <w:sz w:val="20"/>
                <w:szCs w:val="20"/>
              </w:rPr>
              <w:t>Исполнителя</w:t>
            </w:r>
            <w:r>
              <w:rPr>
                <w:sz w:val="20"/>
                <w:szCs w:val="20"/>
              </w:rPr>
              <w:t>.</w:t>
            </w:r>
          </w:p>
        </w:tc>
      </w:tr>
      <w:tr w:rsidR="00021948" w14:paraId="11C49D3E" w14:textId="77777777" w:rsidTr="00FD0F84">
        <w:trPr>
          <w:gridAfter w:val="1"/>
          <w:wAfter w:w="945" w:type="dxa"/>
          <w:trHeight w:val="60"/>
        </w:trPr>
        <w:tc>
          <w:tcPr>
            <w:tcW w:w="945" w:type="dxa"/>
            <w:shd w:val="clear" w:color="FFFFFF" w:fill="auto"/>
            <w:vAlign w:val="bottom"/>
          </w:tcPr>
          <w:p w14:paraId="4649155F" w14:textId="77777777" w:rsidR="00021948" w:rsidRDefault="00021948">
            <w:pPr>
              <w:rPr>
                <w:sz w:val="20"/>
                <w:szCs w:val="20"/>
              </w:rPr>
            </w:pPr>
          </w:p>
        </w:tc>
        <w:tc>
          <w:tcPr>
            <w:tcW w:w="945" w:type="dxa"/>
            <w:shd w:val="clear" w:color="FFFFFF" w:fill="auto"/>
            <w:vAlign w:val="bottom"/>
          </w:tcPr>
          <w:p w14:paraId="7CC5B52D" w14:textId="77777777" w:rsidR="00021948" w:rsidRDefault="00021948">
            <w:pPr>
              <w:rPr>
                <w:sz w:val="20"/>
                <w:szCs w:val="20"/>
              </w:rPr>
            </w:pPr>
          </w:p>
        </w:tc>
        <w:tc>
          <w:tcPr>
            <w:tcW w:w="945" w:type="dxa"/>
            <w:shd w:val="clear" w:color="FFFFFF" w:fill="auto"/>
            <w:vAlign w:val="bottom"/>
          </w:tcPr>
          <w:p w14:paraId="47C46D1E" w14:textId="77777777" w:rsidR="00021948" w:rsidRDefault="00021948">
            <w:pPr>
              <w:rPr>
                <w:sz w:val="20"/>
                <w:szCs w:val="20"/>
              </w:rPr>
            </w:pPr>
          </w:p>
        </w:tc>
        <w:tc>
          <w:tcPr>
            <w:tcW w:w="945" w:type="dxa"/>
            <w:shd w:val="clear" w:color="FFFFFF" w:fill="auto"/>
            <w:vAlign w:val="bottom"/>
          </w:tcPr>
          <w:p w14:paraId="559AF5C8" w14:textId="77777777" w:rsidR="00021948" w:rsidRDefault="00021948">
            <w:pPr>
              <w:rPr>
                <w:sz w:val="20"/>
                <w:szCs w:val="20"/>
              </w:rPr>
            </w:pPr>
          </w:p>
        </w:tc>
        <w:tc>
          <w:tcPr>
            <w:tcW w:w="945" w:type="dxa"/>
            <w:shd w:val="clear" w:color="FFFFFF" w:fill="auto"/>
            <w:vAlign w:val="bottom"/>
          </w:tcPr>
          <w:p w14:paraId="34D3EA59" w14:textId="77777777" w:rsidR="00021948" w:rsidRDefault="00021948">
            <w:pPr>
              <w:rPr>
                <w:sz w:val="20"/>
                <w:szCs w:val="20"/>
              </w:rPr>
            </w:pPr>
          </w:p>
        </w:tc>
        <w:tc>
          <w:tcPr>
            <w:tcW w:w="945" w:type="dxa"/>
            <w:shd w:val="clear" w:color="FFFFFF" w:fill="auto"/>
            <w:vAlign w:val="bottom"/>
          </w:tcPr>
          <w:p w14:paraId="40D2395D" w14:textId="77777777" w:rsidR="00021948" w:rsidRDefault="00021948">
            <w:pPr>
              <w:rPr>
                <w:sz w:val="20"/>
                <w:szCs w:val="20"/>
              </w:rPr>
            </w:pPr>
          </w:p>
        </w:tc>
        <w:tc>
          <w:tcPr>
            <w:tcW w:w="945" w:type="dxa"/>
            <w:shd w:val="clear" w:color="FFFFFF" w:fill="auto"/>
            <w:vAlign w:val="bottom"/>
          </w:tcPr>
          <w:p w14:paraId="5BEF873D" w14:textId="77777777" w:rsidR="00021948" w:rsidRDefault="00021948">
            <w:pPr>
              <w:rPr>
                <w:sz w:val="20"/>
                <w:szCs w:val="20"/>
              </w:rPr>
            </w:pPr>
          </w:p>
        </w:tc>
        <w:tc>
          <w:tcPr>
            <w:tcW w:w="945" w:type="dxa"/>
            <w:shd w:val="clear" w:color="FFFFFF" w:fill="auto"/>
            <w:vAlign w:val="bottom"/>
          </w:tcPr>
          <w:p w14:paraId="0F2422ED" w14:textId="77777777" w:rsidR="00021948" w:rsidRDefault="00021948">
            <w:pPr>
              <w:rPr>
                <w:sz w:val="20"/>
                <w:szCs w:val="20"/>
              </w:rPr>
            </w:pPr>
          </w:p>
        </w:tc>
        <w:tc>
          <w:tcPr>
            <w:tcW w:w="945" w:type="dxa"/>
            <w:shd w:val="clear" w:color="FFFFFF" w:fill="auto"/>
            <w:vAlign w:val="bottom"/>
          </w:tcPr>
          <w:p w14:paraId="785CA9EC" w14:textId="77777777" w:rsidR="00021948" w:rsidRDefault="00021948">
            <w:pPr>
              <w:rPr>
                <w:sz w:val="20"/>
                <w:szCs w:val="20"/>
              </w:rPr>
            </w:pPr>
          </w:p>
        </w:tc>
        <w:tc>
          <w:tcPr>
            <w:tcW w:w="945" w:type="dxa"/>
            <w:shd w:val="clear" w:color="FFFFFF" w:fill="auto"/>
            <w:vAlign w:val="bottom"/>
          </w:tcPr>
          <w:p w14:paraId="15EFBC0C" w14:textId="77777777" w:rsidR="00021948" w:rsidRDefault="00021948">
            <w:pPr>
              <w:rPr>
                <w:sz w:val="20"/>
                <w:szCs w:val="20"/>
              </w:rPr>
            </w:pPr>
          </w:p>
        </w:tc>
        <w:tc>
          <w:tcPr>
            <w:tcW w:w="945" w:type="dxa"/>
            <w:shd w:val="clear" w:color="FFFFFF" w:fill="auto"/>
            <w:vAlign w:val="bottom"/>
          </w:tcPr>
          <w:p w14:paraId="290DCED5" w14:textId="77777777" w:rsidR="00021948" w:rsidRDefault="00021948">
            <w:pPr>
              <w:rPr>
                <w:sz w:val="20"/>
                <w:szCs w:val="20"/>
              </w:rPr>
            </w:pPr>
          </w:p>
        </w:tc>
      </w:tr>
      <w:tr w:rsidR="00021948" w14:paraId="77FFEEE3" w14:textId="77777777" w:rsidTr="00FD0F84">
        <w:trPr>
          <w:gridAfter w:val="1"/>
          <w:wAfter w:w="945" w:type="dxa"/>
          <w:trHeight w:val="60"/>
        </w:trPr>
        <w:tc>
          <w:tcPr>
            <w:tcW w:w="10395" w:type="dxa"/>
            <w:gridSpan w:val="11"/>
            <w:shd w:val="clear" w:color="FFFFFF" w:fill="auto"/>
            <w:vAlign w:val="bottom"/>
          </w:tcPr>
          <w:p w14:paraId="3ED12186" w14:textId="77777777" w:rsidR="00021948" w:rsidRDefault="00FD0F84">
            <w:pPr>
              <w:jc w:val="center"/>
              <w:rPr>
                <w:b/>
                <w:sz w:val="20"/>
                <w:szCs w:val="20"/>
              </w:rPr>
            </w:pPr>
            <w:r>
              <w:rPr>
                <w:b/>
                <w:sz w:val="20"/>
                <w:szCs w:val="20"/>
              </w:rPr>
              <w:t>10. ПРОЧИЕ УСЛОВИЯ</w:t>
            </w:r>
          </w:p>
        </w:tc>
      </w:tr>
      <w:tr w:rsidR="00021948" w14:paraId="32414675" w14:textId="77777777" w:rsidTr="00FD0F84">
        <w:trPr>
          <w:gridAfter w:val="1"/>
          <w:wAfter w:w="945" w:type="dxa"/>
          <w:trHeight w:val="60"/>
        </w:trPr>
        <w:tc>
          <w:tcPr>
            <w:tcW w:w="10395" w:type="dxa"/>
            <w:gridSpan w:val="11"/>
            <w:shd w:val="clear" w:color="FFFFFF" w:fill="auto"/>
            <w:vAlign w:val="bottom"/>
          </w:tcPr>
          <w:p w14:paraId="307C792B" w14:textId="77777777" w:rsidR="00021948" w:rsidRDefault="00FD0F84">
            <w:pPr>
              <w:jc w:val="both"/>
              <w:rPr>
                <w:sz w:val="20"/>
                <w:szCs w:val="20"/>
              </w:rPr>
            </w:pPr>
            <w:r>
              <w:rPr>
                <w:sz w:val="20"/>
                <w:szCs w:val="20"/>
              </w:rPr>
              <w:t>10.1. Любая информация о коммерческом и/или финансовом положении Сторон и/или условиях настоящего Договора считается конфиденциальной и разглашению не подлежит.</w:t>
            </w:r>
          </w:p>
        </w:tc>
      </w:tr>
      <w:tr w:rsidR="00021948" w14:paraId="53B25EC6" w14:textId="77777777" w:rsidTr="00FD0F84">
        <w:trPr>
          <w:gridAfter w:val="1"/>
          <w:wAfter w:w="945" w:type="dxa"/>
          <w:trHeight w:val="60"/>
        </w:trPr>
        <w:tc>
          <w:tcPr>
            <w:tcW w:w="10395" w:type="dxa"/>
            <w:gridSpan w:val="11"/>
            <w:shd w:val="clear" w:color="FFFFFF" w:fill="auto"/>
            <w:vAlign w:val="bottom"/>
          </w:tcPr>
          <w:p w14:paraId="0D38B632" w14:textId="77777777" w:rsidR="00021948" w:rsidRDefault="00FD0F84">
            <w:pPr>
              <w:jc w:val="both"/>
              <w:rPr>
                <w:sz w:val="20"/>
                <w:szCs w:val="20"/>
              </w:rPr>
            </w:pPr>
            <w:r>
              <w:rPr>
                <w:sz w:val="20"/>
                <w:szCs w:val="20"/>
              </w:rPr>
              <w:t>Для целей настоящего Договора конфиденциальной (информацией, составляющую коммерческую тайну) также считается:</w:t>
            </w:r>
          </w:p>
        </w:tc>
      </w:tr>
      <w:tr w:rsidR="00021948" w14:paraId="548CB68D" w14:textId="77777777" w:rsidTr="00FD0F84">
        <w:trPr>
          <w:gridAfter w:val="1"/>
          <w:wAfter w:w="945" w:type="dxa"/>
          <w:trHeight w:val="60"/>
        </w:trPr>
        <w:tc>
          <w:tcPr>
            <w:tcW w:w="10395" w:type="dxa"/>
            <w:gridSpan w:val="11"/>
            <w:shd w:val="clear" w:color="FFFFFF" w:fill="auto"/>
            <w:vAlign w:val="bottom"/>
          </w:tcPr>
          <w:p w14:paraId="7CEABE1F" w14:textId="77777777" w:rsidR="00021948" w:rsidRDefault="00FD0F84">
            <w:pPr>
              <w:jc w:val="both"/>
              <w:rPr>
                <w:sz w:val="20"/>
                <w:szCs w:val="20"/>
              </w:rPr>
            </w:pPr>
            <w:r>
              <w:rPr>
                <w:sz w:val="20"/>
                <w:szCs w:val="20"/>
              </w:rPr>
              <w:t>- информация и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tc>
      </w:tr>
      <w:tr w:rsidR="00021948" w14:paraId="145F2000" w14:textId="77777777" w:rsidTr="00FD0F84">
        <w:trPr>
          <w:gridAfter w:val="1"/>
          <w:wAfter w:w="945" w:type="dxa"/>
          <w:trHeight w:val="60"/>
        </w:trPr>
        <w:tc>
          <w:tcPr>
            <w:tcW w:w="10395" w:type="dxa"/>
            <w:gridSpan w:val="11"/>
            <w:shd w:val="clear" w:color="FFFFFF" w:fill="auto"/>
            <w:vAlign w:val="bottom"/>
          </w:tcPr>
          <w:p w14:paraId="354432D7" w14:textId="77777777" w:rsidR="00021948" w:rsidRDefault="00FD0F84">
            <w:pPr>
              <w:jc w:val="both"/>
              <w:rPr>
                <w:sz w:val="20"/>
                <w:szCs w:val="20"/>
              </w:rPr>
            </w:pPr>
            <w:r>
              <w:rPr>
                <w:sz w:val="20"/>
                <w:szCs w:val="20"/>
              </w:rPr>
              <w:t>- информация, включая, но, не ограничиваясь, проекты, анализы, данные, исследования, документы, схемы, в устной форме и/или письменной форме (как в виде документов, так и на любых электронных и/или цифровых носителях), созданная, собранная, подготовленная Исполнителем или Заказчиком в процессе исполнения своих обязанностей по настоящему Договору;</w:t>
            </w:r>
          </w:p>
        </w:tc>
      </w:tr>
      <w:tr w:rsidR="00021948" w14:paraId="6AD1FEA9" w14:textId="77777777" w:rsidTr="00FD0F84">
        <w:trPr>
          <w:gridAfter w:val="1"/>
          <w:wAfter w:w="945" w:type="dxa"/>
          <w:trHeight w:val="60"/>
        </w:trPr>
        <w:tc>
          <w:tcPr>
            <w:tcW w:w="10395" w:type="dxa"/>
            <w:gridSpan w:val="11"/>
            <w:shd w:val="clear" w:color="FFFFFF" w:fill="auto"/>
            <w:vAlign w:val="bottom"/>
          </w:tcPr>
          <w:p w14:paraId="205B54D4" w14:textId="77777777" w:rsidR="00021948" w:rsidRDefault="00FD0F84">
            <w:pPr>
              <w:jc w:val="both"/>
              <w:rPr>
                <w:sz w:val="20"/>
                <w:szCs w:val="20"/>
              </w:rPr>
            </w:pPr>
            <w:r>
              <w:rPr>
                <w:sz w:val="20"/>
                <w:szCs w:val="20"/>
              </w:rPr>
              <w:t>- иная информация, которая является и расценивается обладателем информации как коммерческая тайна (либо секрет производства), имеет действительную или потенциальную ценность в силу того, что она неизвестна третьим лицам, доступна ограниченному кругу лиц, со всей возможной тщательностью и разумностью защищается ее обладателем от несанкционированного распространения.</w:t>
            </w:r>
          </w:p>
        </w:tc>
      </w:tr>
      <w:tr w:rsidR="00021948" w14:paraId="1218D0B6" w14:textId="77777777" w:rsidTr="00FD0F84">
        <w:trPr>
          <w:gridAfter w:val="1"/>
          <w:wAfter w:w="945" w:type="dxa"/>
          <w:trHeight w:val="60"/>
        </w:trPr>
        <w:tc>
          <w:tcPr>
            <w:tcW w:w="10395" w:type="dxa"/>
            <w:gridSpan w:val="11"/>
            <w:shd w:val="clear" w:color="FFFFFF" w:fill="auto"/>
            <w:vAlign w:val="bottom"/>
          </w:tcPr>
          <w:p w14:paraId="15239BB3" w14:textId="77777777" w:rsidR="00021948" w:rsidRDefault="00FD0F84">
            <w:pPr>
              <w:jc w:val="both"/>
              <w:rPr>
                <w:sz w:val="20"/>
                <w:szCs w:val="20"/>
              </w:rPr>
            </w:pPr>
            <w:r>
              <w:rPr>
                <w:sz w:val="20"/>
                <w:szCs w:val="20"/>
              </w:rPr>
              <w:t>Стороны могут передавать друг другу конфиденциальную информацию и/или предоставлять доступ к конфиденциальной информации, а другая Сторона обязуется соблюдать специальные условия использования и распоряжения полученной конфиденциальной информацией, предусмотренные действующим законодательством Российской Федерации и настоящим Договором, обязуется не использовать, не раскрывать/не разглашать и не допускать раскрытия/разглашения конфиденциальной информации третьим лицам. Вся конфиденциальная информация, переданная Заказчику Исполнителем, является и остается собственностью Исполнителя.</w:t>
            </w:r>
          </w:p>
        </w:tc>
      </w:tr>
      <w:tr w:rsidR="00021948" w:rsidRPr="00D3215B" w14:paraId="1F98F329" w14:textId="77777777" w:rsidTr="00FD0F84">
        <w:trPr>
          <w:gridAfter w:val="1"/>
          <w:wAfter w:w="945" w:type="dxa"/>
          <w:trHeight w:val="60"/>
        </w:trPr>
        <w:tc>
          <w:tcPr>
            <w:tcW w:w="10395" w:type="dxa"/>
            <w:gridSpan w:val="11"/>
            <w:shd w:val="clear" w:color="FFFFFF" w:fill="auto"/>
            <w:vAlign w:val="bottom"/>
          </w:tcPr>
          <w:p w14:paraId="5D0B8FCF" w14:textId="77777777" w:rsidR="00021948" w:rsidRPr="00D3215B" w:rsidRDefault="00FD0F84">
            <w:pPr>
              <w:jc w:val="both"/>
              <w:rPr>
                <w:sz w:val="20"/>
                <w:szCs w:val="20"/>
              </w:rPr>
            </w:pPr>
            <w:r w:rsidRPr="00D3215B">
              <w:rPr>
                <w:sz w:val="20"/>
                <w:szCs w:val="20"/>
              </w:rPr>
              <w:t>10.2. Заказчик дает согласие на обработку своих персональных данных, указанных при регистрации в Программе и в ходе ее использования. Цели обработки персональных данных – идентификация сторон договора, оказание услуг по предоставлению доступа к Программе, составление документов, подтверждающих оказание услуг. Срок обработки персональных данных – на срок действия настоящего Договора и один год после его прекращения.</w:t>
            </w:r>
          </w:p>
        </w:tc>
      </w:tr>
      <w:tr w:rsidR="00021948" w14:paraId="44EBAC66" w14:textId="77777777" w:rsidTr="00FD0F84">
        <w:trPr>
          <w:gridAfter w:val="1"/>
          <w:wAfter w:w="945" w:type="dxa"/>
          <w:trHeight w:val="60"/>
        </w:trPr>
        <w:tc>
          <w:tcPr>
            <w:tcW w:w="10395" w:type="dxa"/>
            <w:gridSpan w:val="11"/>
            <w:shd w:val="clear" w:color="FFFFFF" w:fill="auto"/>
            <w:vAlign w:val="bottom"/>
          </w:tcPr>
          <w:p w14:paraId="3A6224F9" w14:textId="10ACC09A" w:rsidR="00CD7545" w:rsidRPr="00D3215B" w:rsidRDefault="00CD7545" w:rsidP="00BE6210">
            <w:pPr>
              <w:jc w:val="both"/>
              <w:rPr>
                <w:rFonts w:cs="Arial"/>
                <w:sz w:val="20"/>
                <w:szCs w:val="20"/>
              </w:rPr>
            </w:pPr>
            <w:r w:rsidRPr="00D3215B">
              <w:rPr>
                <w:rFonts w:cs="Arial"/>
                <w:sz w:val="20"/>
                <w:szCs w:val="20"/>
              </w:rPr>
              <w:t>10.3. Стороны пришли к соглашению об обмене документами в электронном виде, подписанными квалифицированной электронной подписью. Электронный обмен документами (далее – ЭДО) будет осуществляться Сторонами в соответствии с действующим законодательством Российской Федерации, в т. ч. Гражданским кодексом Российской Федерации, Налоговым кодексом Российской Федерации, Федеральным законом от 06.04.2011 63-ФЗ «Об электронной подписи» и иными нормативно-правовыми актами. Стороны в рамках использования ЭДО могут обмениваться формализованными (электронные документы, для которых российскими нормативно-правовыми актами установлены электронные форматы) и неформализованными электронными документами. Стороны самостоятельно обеспечивают подключение к системам ЭДО и несут любые расходы, связанные с использование ЭДО за свой счет.</w:t>
            </w:r>
          </w:p>
          <w:p w14:paraId="62313454" w14:textId="77777777" w:rsidR="00CD7545" w:rsidRPr="00D3215B" w:rsidRDefault="00CD7545" w:rsidP="00BE6210">
            <w:pPr>
              <w:jc w:val="both"/>
              <w:rPr>
                <w:rFonts w:cs="Arial"/>
                <w:sz w:val="20"/>
                <w:szCs w:val="20"/>
              </w:rPr>
            </w:pPr>
            <w:r w:rsidRPr="00D3215B">
              <w:rPr>
                <w:rFonts w:cs="Arial"/>
                <w:sz w:val="20"/>
                <w:szCs w:val="20"/>
              </w:rPr>
              <w:t>Каждая сторона несет ответственность за сохранность своего ключа электронной подписи и за действия своего персонала при использовании средств электронной подписи.</w:t>
            </w:r>
          </w:p>
          <w:p w14:paraId="49B52224" w14:textId="14B16C7C" w:rsidR="00021948" w:rsidRPr="00E52B35" w:rsidRDefault="00CD7545" w:rsidP="00CD7545">
            <w:pPr>
              <w:jc w:val="both"/>
              <w:rPr>
                <w:strike/>
                <w:color w:val="FF0000"/>
                <w:sz w:val="20"/>
                <w:szCs w:val="20"/>
              </w:rPr>
            </w:pPr>
            <w:r w:rsidRPr="00D3215B">
              <w:rPr>
                <w:rFonts w:cs="Arial"/>
                <w:sz w:val="20"/>
                <w:szCs w:val="20"/>
              </w:rPr>
              <w:t xml:space="preserve">С использованием электронного документооборота существующий между сторонами документооборот на бумажном носителе не утрачивает силу. </w:t>
            </w:r>
            <w:r w:rsidRPr="00D3215B">
              <w:rPr>
                <w:sz w:val="20"/>
                <w:szCs w:val="20"/>
              </w:rPr>
              <w:t>При оформлении документа на бумажном носителе, повторное (дублирующее) направление того же Документа в электронном виде не производится.</w:t>
            </w:r>
          </w:p>
        </w:tc>
      </w:tr>
    </w:tbl>
    <w:p w14:paraId="20419F6C" w14:textId="77777777" w:rsidR="00021948" w:rsidRDefault="00FD0F84">
      <w:r>
        <w:br w:type="page"/>
      </w:r>
    </w:p>
    <w:tbl>
      <w:tblPr>
        <w:tblStyle w:val="TableStyle0"/>
        <w:tblW w:w="0" w:type="auto"/>
        <w:tblInd w:w="28" w:type="dxa"/>
        <w:tblLayout w:type="fixed"/>
        <w:tblCellMar>
          <w:left w:w="28" w:type="dxa"/>
          <w:right w:w="28" w:type="dxa"/>
        </w:tblCellMar>
        <w:tblLook w:val="04A0" w:firstRow="1" w:lastRow="0" w:firstColumn="1" w:lastColumn="0" w:noHBand="0" w:noVBand="1"/>
      </w:tblPr>
      <w:tblGrid>
        <w:gridCol w:w="945"/>
        <w:gridCol w:w="945"/>
        <w:gridCol w:w="945"/>
        <w:gridCol w:w="945"/>
        <w:gridCol w:w="945"/>
        <w:gridCol w:w="945"/>
        <w:gridCol w:w="945"/>
        <w:gridCol w:w="945"/>
        <w:gridCol w:w="945"/>
        <w:gridCol w:w="945"/>
        <w:gridCol w:w="945"/>
        <w:gridCol w:w="945"/>
      </w:tblGrid>
      <w:tr w:rsidR="00021948" w14:paraId="257144E9" w14:textId="77777777">
        <w:trPr>
          <w:gridAfter w:val="1"/>
          <w:wAfter w:w="360" w:type="dxa"/>
          <w:trHeight w:val="60"/>
        </w:trPr>
        <w:tc>
          <w:tcPr>
            <w:tcW w:w="10395" w:type="dxa"/>
            <w:gridSpan w:val="11"/>
            <w:shd w:val="clear" w:color="FFFFFF" w:fill="auto"/>
            <w:vAlign w:val="bottom"/>
          </w:tcPr>
          <w:p w14:paraId="108DA7F6" w14:textId="77777777" w:rsidR="00021948" w:rsidRDefault="00FD0F84">
            <w:pPr>
              <w:jc w:val="both"/>
              <w:rPr>
                <w:sz w:val="20"/>
                <w:szCs w:val="20"/>
              </w:rPr>
            </w:pPr>
            <w:r>
              <w:rPr>
                <w:sz w:val="20"/>
                <w:szCs w:val="20"/>
              </w:rPr>
              <w:t>10.4. Стороны обязаны незамедлительно извещать друг друга обо всех изменениях почтовых и платежных реквизитов, наименования и организационно-правовой формы, смены уполномоченных руководителей и т.п. Действия, совершенные по старым адресам и счетам до поступления уведомления об их изменениях, считаются надлежащим исполнением обязательств.</w:t>
            </w:r>
          </w:p>
        </w:tc>
      </w:tr>
      <w:tr w:rsidR="00021948" w14:paraId="362582E8" w14:textId="77777777">
        <w:trPr>
          <w:gridAfter w:val="1"/>
          <w:wAfter w:w="360" w:type="dxa"/>
          <w:trHeight w:val="60"/>
        </w:trPr>
        <w:tc>
          <w:tcPr>
            <w:tcW w:w="945" w:type="dxa"/>
            <w:shd w:val="clear" w:color="FFFFFF" w:fill="auto"/>
            <w:vAlign w:val="bottom"/>
          </w:tcPr>
          <w:p w14:paraId="056D6F7F" w14:textId="77777777" w:rsidR="00021948" w:rsidRDefault="00021948">
            <w:pPr>
              <w:rPr>
                <w:szCs w:val="16"/>
              </w:rPr>
            </w:pPr>
          </w:p>
        </w:tc>
        <w:tc>
          <w:tcPr>
            <w:tcW w:w="945" w:type="dxa"/>
            <w:shd w:val="clear" w:color="FFFFFF" w:fill="auto"/>
            <w:vAlign w:val="bottom"/>
          </w:tcPr>
          <w:p w14:paraId="525B0E3D" w14:textId="77777777" w:rsidR="00021948" w:rsidRDefault="00021948">
            <w:pPr>
              <w:rPr>
                <w:szCs w:val="16"/>
              </w:rPr>
            </w:pPr>
          </w:p>
        </w:tc>
        <w:tc>
          <w:tcPr>
            <w:tcW w:w="945" w:type="dxa"/>
            <w:shd w:val="clear" w:color="FFFFFF" w:fill="auto"/>
            <w:vAlign w:val="bottom"/>
          </w:tcPr>
          <w:p w14:paraId="0A3E0F5B" w14:textId="77777777" w:rsidR="00021948" w:rsidRDefault="00021948">
            <w:pPr>
              <w:rPr>
                <w:szCs w:val="16"/>
              </w:rPr>
            </w:pPr>
          </w:p>
        </w:tc>
        <w:tc>
          <w:tcPr>
            <w:tcW w:w="945" w:type="dxa"/>
            <w:shd w:val="clear" w:color="FFFFFF" w:fill="auto"/>
            <w:vAlign w:val="bottom"/>
          </w:tcPr>
          <w:p w14:paraId="09DFDDB2" w14:textId="77777777" w:rsidR="00021948" w:rsidRDefault="00021948">
            <w:pPr>
              <w:rPr>
                <w:szCs w:val="16"/>
              </w:rPr>
            </w:pPr>
          </w:p>
        </w:tc>
        <w:tc>
          <w:tcPr>
            <w:tcW w:w="945" w:type="dxa"/>
            <w:shd w:val="clear" w:color="FFFFFF" w:fill="auto"/>
            <w:vAlign w:val="bottom"/>
          </w:tcPr>
          <w:p w14:paraId="6C489BA6" w14:textId="77777777" w:rsidR="00021948" w:rsidRDefault="00021948">
            <w:pPr>
              <w:rPr>
                <w:szCs w:val="16"/>
              </w:rPr>
            </w:pPr>
          </w:p>
        </w:tc>
        <w:tc>
          <w:tcPr>
            <w:tcW w:w="945" w:type="dxa"/>
            <w:shd w:val="clear" w:color="FFFFFF" w:fill="auto"/>
            <w:vAlign w:val="bottom"/>
          </w:tcPr>
          <w:p w14:paraId="38883308" w14:textId="77777777" w:rsidR="00021948" w:rsidRDefault="00021948">
            <w:pPr>
              <w:rPr>
                <w:szCs w:val="16"/>
              </w:rPr>
            </w:pPr>
          </w:p>
        </w:tc>
        <w:tc>
          <w:tcPr>
            <w:tcW w:w="945" w:type="dxa"/>
            <w:shd w:val="clear" w:color="FFFFFF" w:fill="auto"/>
            <w:vAlign w:val="bottom"/>
          </w:tcPr>
          <w:p w14:paraId="5C1A79F8" w14:textId="77777777" w:rsidR="00021948" w:rsidRDefault="00021948">
            <w:pPr>
              <w:rPr>
                <w:szCs w:val="16"/>
              </w:rPr>
            </w:pPr>
          </w:p>
        </w:tc>
        <w:tc>
          <w:tcPr>
            <w:tcW w:w="945" w:type="dxa"/>
            <w:shd w:val="clear" w:color="FFFFFF" w:fill="auto"/>
            <w:vAlign w:val="bottom"/>
          </w:tcPr>
          <w:p w14:paraId="7EC6048B" w14:textId="77777777" w:rsidR="00021948" w:rsidRDefault="00021948">
            <w:pPr>
              <w:rPr>
                <w:szCs w:val="16"/>
              </w:rPr>
            </w:pPr>
          </w:p>
        </w:tc>
        <w:tc>
          <w:tcPr>
            <w:tcW w:w="945" w:type="dxa"/>
            <w:shd w:val="clear" w:color="FFFFFF" w:fill="auto"/>
            <w:vAlign w:val="bottom"/>
          </w:tcPr>
          <w:p w14:paraId="0DA94674" w14:textId="77777777" w:rsidR="00021948" w:rsidRDefault="00021948">
            <w:pPr>
              <w:rPr>
                <w:szCs w:val="16"/>
              </w:rPr>
            </w:pPr>
          </w:p>
        </w:tc>
        <w:tc>
          <w:tcPr>
            <w:tcW w:w="945" w:type="dxa"/>
            <w:shd w:val="clear" w:color="FFFFFF" w:fill="auto"/>
            <w:vAlign w:val="bottom"/>
          </w:tcPr>
          <w:p w14:paraId="320090A8" w14:textId="77777777" w:rsidR="00021948" w:rsidRDefault="00021948">
            <w:pPr>
              <w:rPr>
                <w:szCs w:val="16"/>
              </w:rPr>
            </w:pPr>
          </w:p>
        </w:tc>
        <w:tc>
          <w:tcPr>
            <w:tcW w:w="945" w:type="dxa"/>
            <w:shd w:val="clear" w:color="FFFFFF" w:fill="auto"/>
            <w:vAlign w:val="bottom"/>
          </w:tcPr>
          <w:p w14:paraId="5ABA3F91" w14:textId="77777777" w:rsidR="00021948" w:rsidRDefault="00021948">
            <w:pPr>
              <w:rPr>
                <w:szCs w:val="16"/>
              </w:rPr>
            </w:pPr>
          </w:p>
        </w:tc>
      </w:tr>
      <w:tr w:rsidR="00021948" w14:paraId="3BC6B6E5" w14:textId="77777777">
        <w:trPr>
          <w:gridAfter w:val="1"/>
          <w:wAfter w:w="360" w:type="dxa"/>
          <w:trHeight w:val="60"/>
        </w:trPr>
        <w:tc>
          <w:tcPr>
            <w:tcW w:w="10395" w:type="dxa"/>
            <w:gridSpan w:val="11"/>
            <w:shd w:val="clear" w:color="FFFFFF" w:fill="auto"/>
            <w:vAlign w:val="bottom"/>
          </w:tcPr>
          <w:p w14:paraId="581BC0F7" w14:textId="77777777" w:rsidR="00021948" w:rsidRDefault="00FD0F84">
            <w:pPr>
              <w:jc w:val="center"/>
              <w:rPr>
                <w:b/>
                <w:sz w:val="20"/>
                <w:szCs w:val="20"/>
              </w:rPr>
            </w:pPr>
            <w:r>
              <w:rPr>
                <w:b/>
                <w:sz w:val="20"/>
                <w:szCs w:val="20"/>
              </w:rPr>
              <w:t>11. РЕКВИЗИТЫ И ПОДПИСИ СТОРОН</w:t>
            </w:r>
          </w:p>
        </w:tc>
      </w:tr>
      <w:tr w:rsidR="00021948" w14:paraId="20BD4404" w14:textId="77777777">
        <w:trPr>
          <w:gridAfter w:val="1"/>
          <w:wAfter w:w="360" w:type="dxa"/>
          <w:trHeight w:val="60"/>
        </w:trPr>
        <w:tc>
          <w:tcPr>
            <w:tcW w:w="945" w:type="dxa"/>
            <w:shd w:val="clear" w:color="FFFFFF" w:fill="auto"/>
            <w:vAlign w:val="bottom"/>
          </w:tcPr>
          <w:p w14:paraId="51634FFF" w14:textId="77777777" w:rsidR="00021948" w:rsidRDefault="00021948">
            <w:pPr>
              <w:rPr>
                <w:szCs w:val="16"/>
              </w:rPr>
            </w:pPr>
          </w:p>
        </w:tc>
        <w:tc>
          <w:tcPr>
            <w:tcW w:w="945" w:type="dxa"/>
            <w:shd w:val="clear" w:color="FFFFFF" w:fill="auto"/>
            <w:vAlign w:val="bottom"/>
          </w:tcPr>
          <w:p w14:paraId="6A00DD8C" w14:textId="77777777" w:rsidR="00021948" w:rsidRDefault="00021948">
            <w:pPr>
              <w:rPr>
                <w:szCs w:val="16"/>
              </w:rPr>
            </w:pPr>
          </w:p>
        </w:tc>
        <w:tc>
          <w:tcPr>
            <w:tcW w:w="945" w:type="dxa"/>
            <w:shd w:val="clear" w:color="FFFFFF" w:fill="auto"/>
            <w:vAlign w:val="bottom"/>
          </w:tcPr>
          <w:p w14:paraId="3E4043FD" w14:textId="77777777" w:rsidR="00021948" w:rsidRDefault="00021948">
            <w:pPr>
              <w:rPr>
                <w:szCs w:val="16"/>
              </w:rPr>
            </w:pPr>
          </w:p>
        </w:tc>
        <w:tc>
          <w:tcPr>
            <w:tcW w:w="945" w:type="dxa"/>
            <w:shd w:val="clear" w:color="FFFFFF" w:fill="auto"/>
            <w:vAlign w:val="bottom"/>
          </w:tcPr>
          <w:p w14:paraId="427D0B9D" w14:textId="77777777" w:rsidR="00021948" w:rsidRDefault="00021948">
            <w:pPr>
              <w:rPr>
                <w:szCs w:val="16"/>
              </w:rPr>
            </w:pPr>
          </w:p>
        </w:tc>
        <w:tc>
          <w:tcPr>
            <w:tcW w:w="945" w:type="dxa"/>
            <w:shd w:val="clear" w:color="FFFFFF" w:fill="auto"/>
            <w:vAlign w:val="bottom"/>
          </w:tcPr>
          <w:p w14:paraId="5233638B" w14:textId="77777777" w:rsidR="00021948" w:rsidRDefault="00021948">
            <w:pPr>
              <w:rPr>
                <w:szCs w:val="16"/>
              </w:rPr>
            </w:pPr>
          </w:p>
        </w:tc>
        <w:tc>
          <w:tcPr>
            <w:tcW w:w="945" w:type="dxa"/>
            <w:shd w:val="clear" w:color="FFFFFF" w:fill="auto"/>
            <w:vAlign w:val="bottom"/>
          </w:tcPr>
          <w:p w14:paraId="187EBFB6" w14:textId="77777777" w:rsidR="00021948" w:rsidRDefault="00021948">
            <w:pPr>
              <w:rPr>
                <w:szCs w:val="16"/>
              </w:rPr>
            </w:pPr>
          </w:p>
        </w:tc>
        <w:tc>
          <w:tcPr>
            <w:tcW w:w="945" w:type="dxa"/>
            <w:shd w:val="clear" w:color="FFFFFF" w:fill="auto"/>
            <w:vAlign w:val="bottom"/>
          </w:tcPr>
          <w:p w14:paraId="518D7864" w14:textId="77777777" w:rsidR="00021948" w:rsidRDefault="00021948">
            <w:pPr>
              <w:rPr>
                <w:szCs w:val="16"/>
              </w:rPr>
            </w:pPr>
          </w:p>
        </w:tc>
        <w:tc>
          <w:tcPr>
            <w:tcW w:w="945" w:type="dxa"/>
            <w:shd w:val="clear" w:color="FFFFFF" w:fill="auto"/>
            <w:vAlign w:val="bottom"/>
          </w:tcPr>
          <w:p w14:paraId="3B5074E9" w14:textId="77777777" w:rsidR="00021948" w:rsidRDefault="00021948">
            <w:pPr>
              <w:rPr>
                <w:szCs w:val="16"/>
              </w:rPr>
            </w:pPr>
          </w:p>
        </w:tc>
        <w:tc>
          <w:tcPr>
            <w:tcW w:w="945" w:type="dxa"/>
            <w:shd w:val="clear" w:color="FFFFFF" w:fill="auto"/>
            <w:vAlign w:val="bottom"/>
          </w:tcPr>
          <w:p w14:paraId="18A1EDA8" w14:textId="77777777" w:rsidR="00021948" w:rsidRDefault="00021948">
            <w:pPr>
              <w:rPr>
                <w:szCs w:val="16"/>
              </w:rPr>
            </w:pPr>
          </w:p>
        </w:tc>
        <w:tc>
          <w:tcPr>
            <w:tcW w:w="945" w:type="dxa"/>
            <w:shd w:val="clear" w:color="FFFFFF" w:fill="auto"/>
            <w:vAlign w:val="bottom"/>
          </w:tcPr>
          <w:p w14:paraId="172705CC" w14:textId="77777777" w:rsidR="00021948" w:rsidRDefault="00021948">
            <w:pPr>
              <w:rPr>
                <w:szCs w:val="16"/>
              </w:rPr>
            </w:pPr>
          </w:p>
        </w:tc>
        <w:tc>
          <w:tcPr>
            <w:tcW w:w="945" w:type="dxa"/>
            <w:shd w:val="clear" w:color="FFFFFF" w:fill="auto"/>
            <w:vAlign w:val="bottom"/>
          </w:tcPr>
          <w:p w14:paraId="4F162CB0" w14:textId="77777777" w:rsidR="00021948" w:rsidRDefault="00021948">
            <w:pPr>
              <w:rPr>
                <w:szCs w:val="16"/>
              </w:rPr>
            </w:pPr>
          </w:p>
        </w:tc>
      </w:tr>
      <w:tr w:rsidR="00021948" w14:paraId="71CFBF11" w14:textId="77777777">
        <w:trPr>
          <w:gridAfter w:val="1"/>
          <w:wAfter w:w="360" w:type="dxa"/>
          <w:trHeight w:val="60"/>
        </w:trPr>
        <w:tc>
          <w:tcPr>
            <w:tcW w:w="945" w:type="dxa"/>
            <w:shd w:val="clear" w:color="FFFFFF" w:fill="auto"/>
            <w:vAlign w:val="bottom"/>
          </w:tcPr>
          <w:p w14:paraId="17E70C65" w14:textId="77777777" w:rsidR="00021948" w:rsidRDefault="00021948">
            <w:pPr>
              <w:rPr>
                <w:szCs w:val="16"/>
              </w:rPr>
            </w:pPr>
          </w:p>
        </w:tc>
        <w:tc>
          <w:tcPr>
            <w:tcW w:w="945" w:type="dxa"/>
            <w:shd w:val="clear" w:color="FFFFFF" w:fill="auto"/>
            <w:vAlign w:val="bottom"/>
          </w:tcPr>
          <w:p w14:paraId="15D34859" w14:textId="77777777" w:rsidR="00021948" w:rsidRDefault="00021948">
            <w:pPr>
              <w:rPr>
                <w:szCs w:val="16"/>
              </w:rPr>
            </w:pPr>
          </w:p>
        </w:tc>
        <w:tc>
          <w:tcPr>
            <w:tcW w:w="945" w:type="dxa"/>
            <w:shd w:val="clear" w:color="FFFFFF" w:fill="auto"/>
            <w:vAlign w:val="bottom"/>
          </w:tcPr>
          <w:p w14:paraId="658B4703" w14:textId="77777777" w:rsidR="00021948" w:rsidRDefault="00021948">
            <w:pPr>
              <w:rPr>
                <w:szCs w:val="16"/>
              </w:rPr>
            </w:pPr>
          </w:p>
        </w:tc>
        <w:tc>
          <w:tcPr>
            <w:tcW w:w="945" w:type="dxa"/>
            <w:shd w:val="clear" w:color="FFFFFF" w:fill="auto"/>
            <w:vAlign w:val="bottom"/>
          </w:tcPr>
          <w:p w14:paraId="2B301F46" w14:textId="77777777" w:rsidR="00021948" w:rsidRDefault="00021948">
            <w:pPr>
              <w:rPr>
                <w:szCs w:val="16"/>
              </w:rPr>
            </w:pPr>
          </w:p>
        </w:tc>
        <w:tc>
          <w:tcPr>
            <w:tcW w:w="945" w:type="dxa"/>
            <w:shd w:val="clear" w:color="FFFFFF" w:fill="auto"/>
            <w:vAlign w:val="bottom"/>
          </w:tcPr>
          <w:p w14:paraId="702C8A75" w14:textId="77777777" w:rsidR="00021948" w:rsidRDefault="00021948">
            <w:pPr>
              <w:rPr>
                <w:szCs w:val="16"/>
              </w:rPr>
            </w:pPr>
          </w:p>
        </w:tc>
        <w:tc>
          <w:tcPr>
            <w:tcW w:w="945" w:type="dxa"/>
            <w:shd w:val="clear" w:color="FFFFFF" w:fill="auto"/>
            <w:vAlign w:val="bottom"/>
          </w:tcPr>
          <w:p w14:paraId="77C89606" w14:textId="77777777" w:rsidR="00021948" w:rsidRDefault="00021948">
            <w:pPr>
              <w:rPr>
                <w:szCs w:val="16"/>
              </w:rPr>
            </w:pPr>
          </w:p>
        </w:tc>
        <w:tc>
          <w:tcPr>
            <w:tcW w:w="945" w:type="dxa"/>
            <w:shd w:val="clear" w:color="FFFFFF" w:fill="auto"/>
            <w:vAlign w:val="bottom"/>
          </w:tcPr>
          <w:p w14:paraId="65305731" w14:textId="77777777" w:rsidR="00021948" w:rsidRDefault="00021948">
            <w:pPr>
              <w:rPr>
                <w:szCs w:val="16"/>
              </w:rPr>
            </w:pPr>
          </w:p>
        </w:tc>
        <w:tc>
          <w:tcPr>
            <w:tcW w:w="945" w:type="dxa"/>
            <w:shd w:val="clear" w:color="FFFFFF" w:fill="auto"/>
            <w:vAlign w:val="bottom"/>
          </w:tcPr>
          <w:p w14:paraId="0A8DEC1D" w14:textId="77777777" w:rsidR="00021948" w:rsidRDefault="00021948">
            <w:pPr>
              <w:rPr>
                <w:szCs w:val="16"/>
              </w:rPr>
            </w:pPr>
          </w:p>
        </w:tc>
        <w:tc>
          <w:tcPr>
            <w:tcW w:w="945" w:type="dxa"/>
            <w:shd w:val="clear" w:color="FFFFFF" w:fill="auto"/>
            <w:vAlign w:val="bottom"/>
          </w:tcPr>
          <w:p w14:paraId="01A7CAF0" w14:textId="77777777" w:rsidR="00021948" w:rsidRDefault="00021948">
            <w:pPr>
              <w:rPr>
                <w:szCs w:val="16"/>
              </w:rPr>
            </w:pPr>
          </w:p>
        </w:tc>
        <w:tc>
          <w:tcPr>
            <w:tcW w:w="945" w:type="dxa"/>
            <w:shd w:val="clear" w:color="FFFFFF" w:fill="auto"/>
            <w:vAlign w:val="bottom"/>
          </w:tcPr>
          <w:p w14:paraId="1D2107B8" w14:textId="77777777" w:rsidR="00021948" w:rsidRDefault="00021948">
            <w:pPr>
              <w:rPr>
                <w:szCs w:val="16"/>
              </w:rPr>
            </w:pPr>
          </w:p>
        </w:tc>
        <w:tc>
          <w:tcPr>
            <w:tcW w:w="945" w:type="dxa"/>
            <w:shd w:val="clear" w:color="FFFFFF" w:fill="auto"/>
            <w:vAlign w:val="bottom"/>
          </w:tcPr>
          <w:p w14:paraId="1731EFF8" w14:textId="77777777" w:rsidR="00021948" w:rsidRDefault="00021948">
            <w:pPr>
              <w:rPr>
                <w:szCs w:val="16"/>
              </w:rPr>
            </w:pPr>
          </w:p>
        </w:tc>
      </w:tr>
      <w:tr w:rsidR="00021948" w14:paraId="6FB3CD9F" w14:textId="77777777">
        <w:trPr>
          <w:trHeight w:val="60"/>
        </w:trPr>
        <w:tc>
          <w:tcPr>
            <w:tcW w:w="5670" w:type="dxa"/>
            <w:gridSpan w:val="6"/>
            <w:shd w:val="clear" w:color="FFFFFF" w:fill="auto"/>
            <w:vAlign w:val="bottom"/>
          </w:tcPr>
          <w:p w14:paraId="49E1D9B0" w14:textId="77777777" w:rsidR="00021948" w:rsidRDefault="00FD0F84">
            <w:pPr>
              <w:rPr>
                <w:b/>
                <w:sz w:val="20"/>
                <w:szCs w:val="20"/>
              </w:rPr>
            </w:pPr>
            <w:r>
              <w:rPr>
                <w:b/>
                <w:sz w:val="20"/>
                <w:szCs w:val="20"/>
              </w:rPr>
              <w:t>Заказчик:</w:t>
            </w:r>
          </w:p>
        </w:tc>
        <w:tc>
          <w:tcPr>
            <w:tcW w:w="5670" w:type="dxa"/>
            <w:gridSpan w:val="6"/>
            <w:shd w:val="clear" w:color="FFFFFF" w:fill="auto"/>
            <w:vAlign w:val="bottom"/>
          </w:tcPr>
          <w:p w14:paraId="78690362" w14:textId="77777777" w:rsidR="00021948" w:rsidRDefault="00FD0F84">
            <w:pPr>
              <w:rPr>
                <w:b/>
                <w:sz w:val="20"/>
                <w:szCs w:val="20"/>
              </w:rPr>
            </w:pPr>
            <w:r>
              <w:rPr>
                <w:b/>
                <w:sz w:val="20"/>
                <w:szCs w:val="20"/>
              </w:rPr>
              <w:t>Исполнитель:</w:t>
            </w:r>
          </w:p>
        </w:tc>
      </w:tr>
      <w:tr w:rsidR="00021948" w14:paraId="6D625562" w14:textId="77777777">
        <w:trPr>
          <w:gridAfter w:val="1"/>
          <w:wAfter w:w="360" w:type="dxa"/>
          <w:trHeight w:val="60"/>
        </w:trPr>
        <w:tc>
          <w:tcPr>
            <w:tcW w:w="945" w:type="dxa"/>
            <w:shd w:val="clear" w:color="FFFFFF" w:fill="auto"/>
            <w:vAlign w:val="bottom"/>
          </w:tcPr>
          <w:p w14:paraId="5FE432E3" w14:textId="77777777" w:rsidR="00021948" w:rsidRDefault="00021948">
            <w:pPr>
              <w:rPr>
                <w:szCs w:val="16"/>
              </w:rPr>
            </w:pPr>
          </w:p>
        </w:tc>
        <w:tc>
          <w:tcPr>
            <w:tcW w:w="945" w:type="dxa"/>
            <w:shd w:val="clear" w:color="FFFFFF" w:fill="auto"/>
            <w:vAlign w:val="bottom"/>
          </w:tcPr>
          <w:p w14:paraId="50811E7B" w14:textId="77777777" w:rsidR="00021948" w:rsidRDefault="00021948">
            <w:pPr>
              <w:rPr>
                <w:szCs w:val="16"/>
              </w:rPr>
            </w:pPr>
          </w:p>
        </w:tc>
        <w:tc>
          <w:tcPr>
            <w:tcW w:w="945" w:type="dxa"/>
            <w:shd w:val="clear" w:color="FFFFFF" w:fill="auto"/>
            <w:vAlign w:val="bottom"/>
          </w:tcPr>
          <w:p w14:paraId="047B43BB" w14:textId="77777777" w:rsidR="00021948" w:rsidRDefault="00021948">
            <w:pPr>
              <w:rPr>
                <w:szCs w:val="16"/>
              </w:rPr>
            </w:pPr>
          </w:p>
        </w:tc>
        <w:tc>
          <w:tcPr>
            <w:tcW w:w="945" w:type="dxa"/>
            <w:shd w:val="clear" w:color="FFFFFF" w:fill="auto"/>
            <w:vAlign w:val="bottom"/>
          </w:tcPr>
          <w:p w14:paraId="07E217C2" w14:textId="77777777" w:rsidR="00021948" w:rsidRDefault="00021948">
            <w:pPr>
              <w:rPr>
                <w:szCs w:val="16"/>
              </w:rPr>
            </w:pPr>
          </w:p>
        </w:tc>
        <w:tc>
          <w:tcPr>
            <w:tcW w:w="945" w:type="dxa"/>
            <w:shd w:val="clear" w:color="FFFFFF" w:fill="auto"/>
            <w:vAlign w:val="bottom"/>
          </w:tcPr>
          <w:p w14:paraId="07B61125" w14:textId="77777777" w:rsidR="00021948" w:rsidRDefault="00021948">
            <w:pPr>
              <w:rPr>
                <w:szCs w:val="16"/>
              </w:rPr>
            </w:pPr>
          </w:p>
        </w:tc>
        <w:tc>
          <w:tcPr>
            <w:tcW w:w="945" w:type="dxa"/>
            <w:shd w:val="clear" w:color="FFFFFF" w:fill="auto"/>
            <w:vAlign w:val="bottom"/>
          </w:tcPr>
          <w:p w14:paraId="6EBC7D99" w14:textId="77777777" w:rsidR="00021948" w:rsidRDefault="00021948">
            <w:pPr>
              <w:rPr>
                <w:szCs w:val="16"/>
              </w:rPr>
            </w:pPr>
          </w:p>
        </w:tc>
        <w:tc>
          <w:tcPr>
            <w:tcW w:w="945" w:type="dxa"/>
            <w:shd w:val="clear" w:color="FFFFFF" w:fill="auto"/>
            <w:vAlign w:val="bottom"/>
          </w:tcPr>
          <w:p w14:paraId="502B4985" w14:textId="77777777" w:rsidR="00021948" w:rsidRDefault="00021948">
            <w:pPr>
              <w:rPr>
                <w:sz w:val="20"/>
                <w:szCs w:val="20"/>
              </w:rPr>
            </w:pPr>
          </w:p>
        </w:tc>
        <w:tc>
          <w:tcPr>
            <w:tcW w:w="945" w:type="dxa"/>
            <w:shd w:val="clear" w:color="FFFFFF" w:fill="auto"/>
            <w:vAlign w:val="bottom"/>
          </w:tcPr>
          <w:p w14:paraId="27B065BC" w14:textId="77777777" w:rsidR="00021948" w:rsidRDefault="00021948">
            <w:pPr>
              <w:rPr>
                <w:szCs w:val="16"/>
              </w:rPr>
            </w:pPr>
          </w:p>
        </w:tc>
        <w:tc>
          <w:tcPr>
            <w:tcW w:w="945" w:type="dxa"/>
            <w:shd w:val="clear" w:color="FFFFFF" w:fill="auto"/>
            <w:vAlign w:val="bottom"/>
          </w:tcPr>
          <w:p w14:paraId="353B9EC9" w14:textId="77777777" w:rsidR="00021948" w:rsidRDefault="00021948">
            <w:pPr>
              <w:rPr>
                <w:szCs w:val="16"/>
              </w:rPr>
            </w:pPr>
          </w:p>
        </w:tc>
        <w:tc>
          <w:tcPr>
            <w:tcW w:w="945" w:type="dxa"/>
            <w:shd w:val="clear" w:color="FFFFFF" w:fill="auto"/>
            <w:vAlign w:val="bottom"/>
          </w:tcPr>
          <w:p w14:paraId="4B47556B" w14:textId="77777777" w:rsidR="00021948" w:rsidRDefault="00021948">
            <w:pPr>
              <w:rPr>
                <w:szCs w:val="16"/>
              </w:rPr>
            </w:pPr>
          </w:p>
        </w:tc>
        <w:tc>
          <w:tcPr>
            <w:tcW w:w="945" w:type="dxa"/>
            <w:shd w:val="clear" w:color="FFFFFF" w:fill="auto"/>
            <w:vAlign w:val="bottom"/>
          </w:tcPr>
          <w:p w14:paraId="0AA4BFE4" w14:textId="77777777" w:rsidR="00021948" w:rsidRDefault="00021948">
            <w:pPr>
              <w:rPr>
                <w:szCs w:val="16"/>
              </w:rPr>
            </w:pPr>
          </w:p>
        </w:tc>
      </w:tr>
      <w:tr w:rsidR="00021948" w14:paraId="63832BFE" w14:textId="77777777">
        <w:trPr>
          <w:trHeight w:val="60"/>
        </w:trPr>
        <w:tc>
          <w:tcPr>
            <w:tcW w:w="4725" w:type="dxa"/>
            <w:gridSpan w:val="5"/>
            <w:vMerge w:val="restart"/>
            <w:shd w:val="clear" w:color="FFFFFF" w:fill="auto"/>
          </w:tcPr>
          <w:p w14:paraId="70727C59" w14:textId="57C5DBA9" w:rsidR="00021948" w:rsidRDefault="00021948">
            <w:pPr>
              <w:rPr>
                <w:sz w:val="20"/>
                <w:szCs w:val="20"/>
              </w:rPr>
            </w:pPr>
          </w:p>
        </w:tc>
        <w:tc>
          <w:tcPr>
            <w:tcW w:w="945" w:type="dxa"/>
            <w:shd w:val="clear" w:color="FFFFFF" w:fill="auto"/>
            <w:vAlign w:val="bottom"/>
          </w:tcPr>
          <w:p w14:paraId="731943F6" w14:textId="77777777" w:rsidR="00021948" w:rsidRDefault="00021948">
            <w:pPr>
              <w:rPr>
                <w:szCs w:val="16"/>
              </w:rPr>
            </w:pPr>
          </w:p>
        </w:tc>
        <w:tc>
          <w:tcPr>
            <w:tcW w:w="5670" w:type="dxa"/>
            <w:gridSpan w:val="6"/>
            <w:shd w:val="clear" w:color="FFFFFF" w:fill="auto"/>
            <w:vAlign w:val="bottom"/>
          </w:tcPr>
          <w:p w14:paraId="2B512848" w14:textId="77777777" w:rsidR="00021948" w:rsidRDefault="00FD0F84">
            <w:pPr>
              <w:rPr>
                <w:sz w:val="20"/>
                <w:szCs w:val="20"/>
              </w:rPr>
            </w:pPr>
            <w:r>
              <w:rPr>
                <w:sz w:val="20"/>
                <w:szCs w:val="20"/>
              </w:rPr>
              <w:t>ООО "АЙСИТЕК"</w:t>
            </w:r>
          </w:p>
        </w:tc>
      </w:tr>
      <w:tr w:rsidR="00021948" w14:paraId="0C7ED2E3" w14:textId="77777777">
        <w:trPr>
          <w:trHeight w:val="60"/>
        </w:trPr>
        <w:tc>
          <w:tcPr>
            <w:tcW w:w="4725" w:type="dxa"/>
            <w:gridSpan w:val="5"/>
            <w:vMerge/>
            <w:shd w:val="clear" w:color="FFFFFF" w:fill="auto"/>
          </w:tcPr>
          <w:p w14:paraId="3A3BA74F" w14:textId="77777777" w:rsidR="00021948" w:rsidRDefault="00021948">
            <w:pPr>
              <w:rPr>
                <w:sz w:val="20"/>
                <w:szCs w:val="20"/>
              </w:rPr>
            </w:pPr>
          </w:p>
        </w:tc>
        <w:tc>
          <w:tcPr>
            <w:tcW w:w="945" w:type="dxa"/>
            <w:shd w:val="clear" w:color="FFFFFF" w:fill="auto"/>
            <w:vAlign w:val="bottom"/>
          </w:tcPr>
          <w:p w14:paraId="1D8E5B17" w14:textId="77777777" w:rsidR="00021948" w:rsidRDefault="00021948">
            <w:pPr>
              <w:rPr>
                <w:szCs w:val="16"/>
              </w:rPr>
            </w:pPr>
          </w:p>
        </w:tc>
        <w:tc>
          <w:tcPr>
            <w:tcW w:w="5670" w:type="dxa"/>
            <w:gridSpan w:val="6"/>
            <w:shd w:val="clear" w:color="FFFFFF" w:fill="auto"/>
            <w:vAlign w:val="bottom"/>
          </w:tcPr>
          <w:p w14:paraId="79494F94" w14:textId="77777777" w:rsidR="00021948" w:rsidRDefault="00FD0F84">
            <w:pPr>
              <w:rPr>
                <w:sz w:val="20"/>
                <w:szCs w:val="20"/>
              </w:rPr>
            </w:pPr>
            <w:r>
              <w:rPr>
                <w:sz w:val="20"/>
                <w:szCs w:val="20"/>
              </w:rPr>
              <w:t>192148, Санкт-Петербург, ул. Седова, 37</w:t>
            </w:r>
          </w:p>
        </w:tc>
      </w:tr>
      <w:tr w:rsidR="00021948" w14:paraId="60A1A7BD" w14:textId="77777777">
        <w:trPr>
          <w:trHeight w:val="60"/>
        </w:trPr>
        <w:tc>
          <w:tcPr>
            <w:tcW w:w="4725" w:type="dxa"/>
            <w:gridSpan w:val="5"/>
            <w:vMerge/>
            <w:shd w:val="clear" w:color="FFFFFF" w:fill="auto"/>
          </w:tcPr>
          <w:p w14:paraId="786CF427" w14:textId="77777777" w:rsidR="00021948" w:rsidRDefault="00021948">
            <w:pPr>
              <w:rPr>
                <w:sz w:val="20"/>
                <w:szCs w:val="20"/>
              </w:rPr>
            </w:pPr>
          </w:p>
        </w:tc>
        <w:tc>
          <w:tcPr>
            <w:tcW w:w="945" w:type="dxa"/>
            <w:shd w:val="clear" w:color="FFFFFF" w:fill="auto"/>
            <w:vAlign w:val="bottom"/>
          </w:tcPr>
          <w:p w14:paraId="06DF6406" w14:textId="77777777" w:rsidR="00021948" w:rsidRDefault="00021948">
            <w:pPr>
              <w:rPr>
                <w:szCs w:val="16"/>
              </w:rPr>
            </w:pPr>
          </w:p>
        </w:tc>
        <w:tc>
          <w:tcPr>
            <w:tcW w:w="5670" w:type="dxa"/>
            <w:gridSpan w:val="6"/>
            <w:shd w:val="clear" w:color="FFFFFF" w:fill="auto"/>
            <w:vAlign w:val="bottom"/>
          </w:tcPr>
          <w:p w14:paraId="430CE45D" w14:textId="77777777" w:rsidR="00021948" w:rsidRDefault="00FD0F84">
            <w:pPr>
              <w:rPr>
                <w:sz w:val="20"/>
                <w:szCs w:val="20"/>
              </w:rPr>
            </w:pPr>
            <w:r>
              <w:rPr>
                <w:sz w:val="20"/>
                <w:szCs w:val="20"/>
              </w:rPr>
              <w:t>ИНН: 7811603034 КПП: 781101001</w:t>
            </w:r>
          </w:p>
        </w:tc>
      </w:tr>
      <w:tr w:rsidR="00021948" w14:paraId="0D82F124" w14:textId="77777777">
        <w:trPr>
          <w:gridAfter w:val="1"/>
          <w:wAfter w:w="360" w:type="dxa"/>
          <w:trHeight w:val="60"/>
        </w:trPr>
        <w:tc>
          <w:tcPr>
            <w:tcW w:w="4725" w:type="dxa"/>
            <w:gridSpan w:val="5"/>
            <w:vMerge/>
            <w:shd w:val="clear" w:color="FFFFFF" w:fill="auto"/>
          </w:tcPr>
          <w:p w14:paraId="34ACE357" w14:textId="77777777" w:rsidR="00021948" w:rsidRDefault="00021948">
            <w:pPr>
              <w:rPr>
                <w:sz w:val="20"/>
                <w:szCs w:val="20"/>
              </w:rPr>
            </w:pPr>
          </w:p>
        </w:tc>
        <w:tc>
          <w:tcPr>
            <w:tcW w:w="945" w:type="dxa"/>
            <w:shd w:val="clear" w:color="FFFFFF" w:fill="auto"/>
            <w:vAlign w:val="bottom"/>
          </w:tcPr>
          <w:p w14:paraId="679A46BC" w14:textId="77777777" w:rsidR="00021948" w:rsidRDefault="00021948">
            <w:pPr>
              <w:rPr>
                <w:szCs w:val="16"/>
              </w:rPr>
            </w:pPr>
          </w:p>
        </w:tc>
        <w:tc>
          <w:tcPr>
            <w:tcW w:w="4725" w:type="dxa"/>
            <w:gridSpan w:val="5"/>
            <w:shd w:val="clear" w:color="FFFFFF" w:fill="auto"/>
            <w:vAlign w:val="bottom"/>
          </w:tcPr>
          <w:p w14:paraId="24989B1A" w14:textId="77777777" w:rsidR="00021948" w:rsidRDefault="00FD0F84">
            <w:pPr>
              <w:rPr>
                <w:sz w:val="20"/>
                <w:szCs w:val="20"/>
              </w:rPr>
            </w:pPr>
            <w:r>
              <w:rPr>
                <w:sz w:val="20"/>
                <w:szCs w:val="20"/>
              </w:rPr>
              <w:t>р/с: 40702810206000016969, СТ-ПЕТЕРБУРГСКИЙ Филиал ПАО "ПРОМСВЯЗЬБАНК", г. Санкт-Петербург,</w:t>
            </w:r>
          </w:p>
        </w:tc>
      </w:tr>
      <w:tr w:rsidR="00021948" w14:paraId="164B14C2" w14:textId="77777777">
        <w:trPr>
          <w:trHeight w:val="60"/>
        </w:trPr>
        <w:tc>
          <w:tcPr>
            <w:tcW w:w="4725" w:type="dxa"/>
            <w:gridSpan w:val="5"/>
            <w:vMerge/>
            <w:shd w:val="clear" w:color="FFFFFF" w:fill="auto"/>
          </w:tcPr>
          <w:p w14:paraId="7369AA7F" w14:textId="77777777" w:rsidR="00021948" w:rsidRDefault="00021948">
            <w:pPr>
              <w:rPr>
                <w:sz w:val="20"/>
                <w:szCs w:val="20"/>
              </w:rPr>
            </w:pPr>
          </w:p>
        </w:tc>
        <w:tc>
          <w:tcPr>
            <w:tcW w:w="945" w:type="dxa"/>
            <w:shd w:val="clear" w:color="FFFFFF" w:fill="auto"/>
            <w:vAlign w:val="bottom"/>
          </w:tcPr>
          <w:p w14:paraId="37BEC1B9" w14:textId="77777777" w:rsidR="00021948" w:rsidRDefault="00021948">
            <w:pPr>
              <w:rPr>
                <w:szCs w:val="16"/>
              </w:rPr>
            </w:pPr>
          </w:p>
        </w:tc>
        <w:tc>
          <w:tcPr>
            <w:tcW w:w="5670" w:type="dxa"/>
            <w:gridSpan w:val="6"/>
            <w:shd w:val="clear" w:color="FFFFFF" w:fill="auto"/>
            <w:vAlign w:val="bottom"/>
          </w:tcPr>
          <w:p w14:paraId="2C1AAC27" w14:textId="77777777" w:rsidR="00021948" w:rsidRDefault="00FD0F84">
            <w:pPr>
              <w:rPr>
                <w:sz w:val="20"/>
                <w:szCs w:val="20"/>
              </w:rPr>
            </w:pPr>
            <w:r>
              <w:rPr>
                <w:sz w:val="20"/>
                <w:szCs w:val="20"/>
              </w:rPr>
              <w:t>БИК: 044030920, к/с: 30101810000000000920</w:t>
            </w:r>
          </w:p>
        </w:tc>
      </w:tr>
      <w:tr w:rsidR="00021948" w14:paraId="0C8BE1D1" w14:textId="77777777">
        <w:trPr>
          <w:gridAfter w:val="1"/>
          <w:wAfter w:w="360" w:type="dxa"/>
          <w:trHeight w:val="60"/>
        </w:trPr>
        <w:tc>
          <w:tcPr>
            <w:tcW w:w="4725" w:type="dxa"/>
            <w:gridSpan w:val="5"/>
            <w:vMerge/>
            <w:shd w:val="clear" w:color="FFFFFF" w:fill="auto"/>
          </w:tcPr>
          <w:p w14:paraId="59681FFB" w14:textId="77777777" w:rsidR="00021948" w:rsidRDefault="00021948">
            <w:pPr>
              <w:rPr>
                <w:sz w:val="20"/>
                <w:szCs w:val="20"/>
              </w:rPr>
            </w:pPr>
          </w:p>
        </w:tc>
        <w:tc>
          <w:tcPr>
            <w:tcW w:w="945" w:type="dxa"/>
            <w:shd w:val="clear" w:color="FFFFFF" w:fill="auto"/>
            <w:vAlign w:val="bottom"/>
          </w:tcPr>
          <w:p w14:paraId="0A9FC14B" w14:textId="77777777" w:rsidR="00021948" w:rsidRDefault="00021948">
            <w:pPr>
              <w:rPr>
                <w:szCs w:val="16"/>
              </w:rPr>
            </w:pPr>
          </w:p>
        </w:tc>
        <w:tc>
          <w:tcPr>
            <w:tcW w:w="945" w:type="dxa"/>
            <w:shd w:val="clear" w:color="FFFFFF" w:fill="auto"/>
            <w:vAlign w:val="bottom"/>
          </w:tcPr>
          <w:p w14:paraId="2DC71D4F" w14:textId="77777777" w:rsidR="00021948" w:rsidRDefault="00021948">
            <w:pPr>
              <w:rPr>
                <w:sz w:val="20"/>
                <w:szCs w:val="20"/>
              </w:rPr>
            </w:pPr>
          </w:p>
        </w:tc>
        <w:tc>
          <w:tcPr>
            <w:tcW w:w="945" w:type="dxa"/>
            <w:shd w:val="clear" w:color="FFFFFF" w:fill="auto"/>
            <w:vAlign w:val="bottom"/>
          </w:tcPr>
          <w:p w14:paraId="4ABC28FB" w14:textId="77777777" w:rsidR="00021948" w:rsidRDefault="00021948">
            <w:pPr>
              <w:rPr>
                <w:szCs w:val="16"/>
              </w:rPr>
            </w:pPr>
          </w:p>
        </w:tc>
        <w:tc>
          <w:tcPr>
            <w:tcW w:w="945" w:type="dxa"/>
            <w:shd w:val="clear" w:color="FFFFFF" w:fill="auto"/>
            <w:vAlign w:val="bottom"/>
          </w:tcPr>
          <w:p w14:paraId="2F7CF163" w14:textId="77777777" w:rsidR="00021948" w:rsidRDefault="00021948">
            <w:pPr>
              <w:rPr>
                <w:szCs w:val="16"/>
              </w:rPr>
            </w:pPr>
          </w:p>
        </w:tc>
        <w:tc>
          <w:tcPr>
            <w:tcW w:w="945" w:type="dxa"/>
            <w:shd w:val="clear" w:color="FFFFFF" w:fill="auto"/>
            <w:vAlign w:val="bottom"/>
          </w:tcPr>
          <w:p w14:paraId="67453263" w14:textId="77777777" w:rsidR="00021948" w:rsidRDefault="00021948">
            <w:pPr>
              <w:rPr>
                <w:szCs w:val="16"/>
              </w:rPr>
            </w:pPr>
          </w:p>
        </w:tc>
        <w:tc>
          <w:tcPr>
            <w:tcW w:w="945" w:type="dxa"/>
            <w:shd w:val="clear" w:color="FFFFFF" w:fill="auto"/>
            <w:vAlign w:val="bottom"/>
          </w:tcPr>
          <w:p w14:paraId="64AAEE7B" w14:textId="77777777" w:rsidR="00021948" w:rsidRDefault="00021948">
            <w:pPr>
              <w:rPr>
                <w:szCs w:val="16"/>
              </w:rPr>
            </w:pPr>
          </w:p>
        </w:tc>
      </w:tr>
      <w:tr w:rsidR="00021948" w14:paraId="78B39FB9" w14:textId="77777777">
        <w:trPr>
          <w:gridAfter w:val="1"/>
          <w:wAfter w:w="360" w:type="dxa"/>
          <w:trHeight w:val="60"/>
        </w:trPr>
        <w:tc>
          <w:tcPr>
            <w:tcW w:w="4725" w:type="dxa"/>
            <w:gridSpan w:val="5"/>
            <w:vMerge/>
            <w:shd w:val="clear" w:color="FFFFFF" w:fill="auto"/>
          </w:tcPr>
          <w:p w14:paraId="6D62CF70" w14:textId="77777777" w:rsidR="00021948" w:rsidRDefault="00021948">
            <w:pPr>
              <w:rPr>
                <w:sz w:val="20"/>
                <w:szCs w:val="20"/>
              </w:rPr>
            </w:pPr>
          </w:p>
        </w:tc>
        <w:tc>
          <w:tcPr>
            <w:tcW w:w="945" w:type="dxa"/>
            <w:shd w:val="clear" w:color="FFFFFF" w:fill="auto"/>
            <w:vAlign w:val="bottom"/>
          </w:tcPr>
          <w:p w14:paraId="02BCE497" w14:textId="77777777" w:rsidR="00021948" w:rsidRDefault="00021948">
            <w:pPr>
              <w:rPr>
                <w:szCs w:val="16"/>
              </w:rPr>
            </w:pPr>
          </w:p>
        </w:tc>
        <w:tc>
          <w:tcPr>
            <w:tcW w:w="945" w:type="dxa"/>
            <w:shd w:val="clear" w:color="FFFFFF" w:fill="auto"/>
            <w:vAlign w:val="bottom"/>
          </w:tcPr>
          <w:p w14:paraId="239A33B9" w14:textId="77777777" w:rsidR="00021948" w:rsidRDefault="00021948">
            <w:pPr>
              <w:rPr>
                <w:sz w:val="20"/>
                <w:szCs w:val="20"/>
              </w:rPr>
            </w:pPr>
          </w:p>
        </w:tc>
        <w:tc>
          <w:tcPr>
            <w:tcW w:w="945" w:type="dxa"/>
            <w:shd w:val="clear" w:color="FFFFFF" w:fill="auto"/>
            <w:vAlign w:val="bottom"/>
          </w:tcPr>
          <w:p w14:paraId="6DBF02E5" w14:textId="77777777" w:rsidR="00021948" w:rsidRDefault="00021948">
            <w:pPr>
              <w:rPr>
                <w:szCs w:val="16"/>
              </w:rPr>
            </w:pPr>
          </w:p>
        </w:tc>
        <w:tc>
          <w:tcPr>
            <w:tcW w:w="945" w:type="dxa"/>
            <w:shd w:val="clear" w:color="FFFFFF" w:fill="auto"/>
            <w:vAlign w:val="bottom"/>
          </w:tcPr>
          <w:p w14:paraId="53DEEEFF" w14:textId="77777777" w:rsidR="00021948" w:rsidRDefault="00021948">
            <w:pPr>
              <w:rPr>
                <w:szCs w:val="16"/>
              </w:rPr>
            </w:pPr>
          </w:p>
        </w:tc>
        <w:tc>
          <w:tcPr>
            <w:tcW w:w="945" w:type="dxa"/>
            <w:shd w:val="clear" w:color="FFFFFF" w:fill="auto"/>
            <w:vAlign w:val="bottom"/>
          </w:tcPr>
          <w:p w14:paraId="2A838461" w14:textId="77777777" w:rsidR="00021948" w:rsidRDefault="00021948">
            <w:pPr>
              <w:rPr>
                <w:szCs w:val="16"/>
              </w:rPr>
            </w:pPr>
          </w:p>
        </w:tc>
        <w:tc>
          <w:tcPr>
            <w:tcW w:w="945" w:type="dxa"/>
            <w:shd w:val="clear" w:color="FFFFFF" w:fill="auto"/>
            <w:vAlign w:val="bottom"/>
          </w:tcPr>
          <w:p w14:paraId="127A4B9E" w14:textId="77777777" w:rsidR="00021948" w:rsidRDefault="00021948">
            <w:pPr>
              <w:rPr>
                <w:szCs w:val="16"/>
              </w:rPr>
            </w:pPr>
          </w:p>
        </w:tc>
      </w:tr>
      <w:tr w:rsidR="00021948" w14:paraId="6A106493" w14:textId="77777777">
        <w:trPr>
          <w:gridAfter w:val="1"/>
          <w:wAfter w:w="360" w:type="dxa"/>
          <w:trHeight w:val="60"/>
        </w:trPr>
        <w:tc>
          <w:tcPr>
            <w:tcW w:w="4725" w:type="dxa"/>
            <w:gridSpan w:val="5"/>
            <w:vMerge/>
            <w:shd w:val="clear" w:color="FFFFFF" w:fill="auto"/>
          </w:tcPr>
          <w:p w14:paraId="1E03664F" w14:textId="77777777" w:rsidR="00021948" w:rsidRDefault="00021948">
            <w:pPr>
              <w:rPr>
                <w:sz w:val="20"/>
                <w:szCs w:val="20"/>
              </w:rPr>
            </w:pPr>
          </w:p>
        </w:tc>
        <w:tc>
          <w:tcPr>
            <w:tcW w:w="945" w:type="dxa"/>
            <w:shd w:val="clear" w:color="FFFFFF" w:fill="auto"/>
            <w:vAlign w:val="bottom"/>
          </w:tcPr>
          <w:p w14:paraId="03789FF9" w14:textId="77777777" w:rsidR="00021948" w:rsidRDefault="00021948">
            <w:pPr>
              <w:rPr>
                <w:szCs w:val="16"/>
              </w:rPr>
            </w:pPr>
          </w:p>
        </w:tc>
        <w:tc>
          <w:tcPr>
            <w:tcW w:w="945" w:type="dxa"/>
            <w:shd w:val="clear" w:color="FFFFFF" w:fill="auto"/>
            <w:vAlign w:val="bottom"/>
          </w:tcPr>
          <w:p w14:paraId="459DBA92" w14:textId="77777777" w:rsidR="00021948" w:rsidRDefault="00021948">
            <w:pPr>
              <w:rPr>
                <w:sz w:val="20"/>
                <w:szCs w:val="20"/>
              </w:rPr>
            </w:pPr>
          </w:p>
        </w:tc>
        <w:tc>
          <w:tcPr>
            <w:tcW w:w="945" w:type="dxa"/>
            <w:shd w:val="clear" w:color="FFFFFF" w:fill="auto"/>
            <w:vAlign w:val="bottom"/>
          </w:tcPr>
          <w:p w14:paraId="4F0B45D6" w14:textId="77777777" w:rsidR="00021948" w:rsidRDefault="00021948">
            <w:pPr>
              <w:rPr>
                <w:szCs w:val="16"/>
              </w:rPr>
            </w:pPr>
          </w:p>
        </w:tc>
        <w:tc>
          <w:tcPr>
            <w:tcW w:w="945" w:type="dxa"/>
            <w:shd w:val="clear" w:color="FFFFFF" w:fill="auto"/>
            <w:vAlign w:val="bottom"/>
          </w:tcPr>
          <w:p w14:paraId="7E82F190" w14:textId="77777777" w:rsidR="00021948" w:rsidRDefault="00021948">
            <w:pPr>
              <w:rPr>
                <w:szCs w:val="16"/>
              </w:rPr>
            </w:pPr>
          </w:p>
        </w:tc>
        <w:tc>
          <w:tcPr>
            <w:tcW w:w="945" w:type="dxa"/>
            <w:shd w:val="clear" w:color="FFFFFF" w:fill="auto"/>
            <w:vAlign w:val="bottom"/>
          </w:tcPr>
          <w:p w14:paraId="007A24D1" w14:textId="77777777" w:rsidR="00021948" w:rsidRDefault="00021948">
            <w:pPr>
              <w:rPr>
                <w:szCs w:val="16"/>
              </w:rPr>
            </w:pPr>
          </w:p>
        </w:tc>
        <w:tc>
          <w:tcPr>
            <w:tcW w:w="945" w:type="dxa"/>
            <w:shd w:val="clear" w:color="FFFFFF" w:fill="auto"/>
            <w:vAlign w:val="bottom"/>
          </w:tcPr>
          <w:p w14:paraId="68E31102" w14:textId="77777777" w:rsidR="00021948" w:rsidRDefault="00021948">
            <w:pPr>
              <w:rPr>
                <w:szCs w:val="16"/>
              </w:rPr>
            </w:pPr>
          </w:p>
        </w:tc>
      </w:tr>
      <w:tr w:rsidR="00021948" w14:paraId="7522C6DC" w14:textId="77777777">
        <w:trPr>
          <w:trHeight w:val="60"/>
        </w:trPr>
        <w:tc>
          <w:tcPr>
            <w:tcW w:w="945" w:type="dxa"/>
            <w:shd w:val="clear" w:color="FFFFFF" w:fill="auto"/>
            <w:vAlign w:val="bottom"/>
          </w:tcPr>
          <w:p w14:paraId="11EF4175" w14:textId="77777777" w:rsidR="00021948" w:rsidRDefault="00021948">
            <w:pPr>
              <w:rPr>
                <w:szCs w:val="16"/>
              </w:rPr>
            </w:pPr>
          </w:p>
        </w:tc>
        <w:tc>
          <w:tcPr>
            <w:tcW w:w="4725" w:type="dxa"/>
            <w:gridSpan w:val="5"/>
            <w:shd w:val="clear" w:color="FFFFFF" w:fill="auto"/>
            <w:vAlign w:val="bottom"/>
          </w:tcPr>
          <w:p w14:paraId="22AEE81E" w14:textId="77777777" w:rsidR="00021948" w:rsidRDefault="00FD0F84">
            <w:pPr>
              <w:rPr>
                <w:sz w:val="20"/>
                <w:szCs w:val="20"/>
              </w:rPr>
            </w:pPr>
            <w:r>
              <w:rPr>
                <w:sz w:val="20"/>
                <w:szCs w:val="20"/>
              </w:rPr>
              <w:t>Генеральный директор</w:t>
            </w:r>
          </w:p>
        </w:tc>
        <w:tc>
          <w:tcPr>
            <w:tcW w:w="5670" w:type="dxa"/>
            <w:gridSpan w:val="6"/>
            <w:shd w:val="clear" w:color="FFFFFF" w:fill="auto"/>
            <w:vAlign w:val="bottom"/>
          </w:tcPr>
          <w:p w14:paraId="2B0B8CBC" w14:textId="77777777" w:rsidR="00021948" w:rsidRDefault="00FD0F84">
            <w:pPr>
              <w:rPr>
                <w:sz w:val="20"/>
                <w:szCs w:val="20"/>
              </w:rPr>
            </w:pPr>
            <w:r>
              <w:rPr>
                <w:sz w:val="20"/>
                <w:szCs w:val="20"/>
              </w:rPr>
              <w:t>Генеральный директор</w:t>
            </w:r>
          </w:p>
        </w:tc>
      </w:tr>
      <w:tr w:rsidR="00021948" w14:paraId="3F0F395F" w14:textId="77777777">
        <w:trPr>
          <w:gridAfter w:val="1"/>
          <w:wAfter w:w="360" w:type="dxa"/>
          <w:trHeight w:val="60"/>
        </w:trPr>
        <w:tc>
          <w:tcPr>
            <w:tcW w:w="945" w:type="dxa"/>
            <w:shd w:val="clear" w:color="FFFFFF" w:fill="auto"/>
            <w:vAlign w:val="bottom"/>
          </w:tcPr>
          <w:p w14:paraId="5233D976" w14:textId="77777777" w:rsidR="00021948" w:rsidRDefault="00021948">
            <w:pPr>
              <w:rPr>
                <w:szCs w:val="16"/>
              </w:rPr>
            </w:pPr>
          </w:p>
        </w:tc>
        <w:tc>
          <w:tcPr>
            <w:tcW w:w="945" w:type="dxa"/>
            <w:shd w:val="clear" w:color="FFFFFF" w:fill="auto"/>
            <w:vAlign w:val="bottom"/>
          </w:tcPr>
          <w:p w14:paraId="2A2A614E" w14:textId="77777777" w:rsidR="00021948" w:rsidRDefault="00021948">
            <w:pPr>
              <w:rPr>
                <w:szCs w:val="16"/>
              </w:rPr>
            </w:pPr>
          </w:p>
        </w:tc>
        <w:tc>
          <w:tcPr>
            <w:tcW w:w="945" w:type="dxa"/>
            <w:shd w:val="clear" w:color="FFFFFF" w:fill="auto"/>
            <w:vAlign w:val="bottom"/>
          </w:tcPr>
          <w:p w14:paraId="36E3B438" w14:textId="77777777" w:rsidR="00021948" w:rsidRDefault="00021948">
            <w:pPr>
              <w:rPr>
                <w:szCs w:val="16"/>
              </w:rPr>
            </w:pPr>
          </w:p>
        </w:tc>
        <w:tc>
          <w:tcPr>
            <w:tcW w:w="945" w:type="dxa"/>
            <w:shd w:val="clear" w:color="FFFFFF" w:fill="auto"/>
            <w:vAlign w:val="bottom"/>
          </w:tcPr>
          <w:p w14:paraId="58859BBD" w14:textId="77777777" w:rsidR="00021948" w:rsidRDefault="00021948">
            <w:pPr>
              <w:rPr>
                <w:szCs w:val="16"/>
              </w:rPr>
            </w:pPr>
          </w:p>
        </w:tc>
        <w:tc>
          <w:tcPr>
            <w:tcW w:w="945" w:type="dxa"/>
            <w:shd w:val="clear" w:color="FFFFFF" w:fill="auto"/>
            <w:vAlign w:val="bottom"/>
          </w:tcPr>
          <w:p w14:paraId="18B481DF" w14:textId="77777777" w:rsidR="00021948" w:rsidRDefault="00021948">
            <w:pPr>
              <w:rPr>
                <w:szCs w:val="16"/>
              </w:rPr>
            </w:pPr>
          </w:p>
        </w:tc>
        <w:tc>
          <w:tcPr>
            <w:tcW w:w="945" w:type="dxa"/>
            <w:shd w:val="clear" w:color="FFFFFF" w:fill="auto"/>
            <w:vAlign w:val="bottom"/>
          </w:tcPr>
          <w:p w14:paraId="5FE7042D" w14:textId="77777777" w:rsidR="00021948" w:rsidRDefault="00021948">
            <w:pPr>
              <w:rPr>
                <w:szCs w:val="16"/>
              </w:rPr>
            </w:pPr>
          </w:p>
        </w:tc>
        <w:tc>
          <w:tcPr>
            <w:tcW w:w="945" w:type="dxa"/>
            <w:shd w:val="clear" w:color="FFFFFF" w:fill="auto"/>
            <w:vAlign w:val="bottom"/>
          </w:tcPr>
          <w:p w14:paraId="3C982D15" w14:textId="77777777" w:rsidR="00021948" w:rsidRDefault="00021948">
            <w:pPr>
              <w:rPr>
                <w:sz w:val="20"/>
                <w:szCs w:val="20"/>
              </w:rPr>
            </w:pPr>
          </w:p>
        </w:tc>
        <w:tc>
          <w:tcPr>
            <w:tcW w:w="945" w:type="dxa"/>
            <w:shd w:val="clear" w:color="FFFFFF" w:fill="auto"/>
            <w:vAlign w:val="bottom"/>
          </w:tcPr>
          <w:p w14:paraId="35064656" w14:textId="77777777" w:rsidR="00021948" w:rsidRDefault="00021948">
            <w:pPr>
              <w:rPr>
                <w:szCs w:val="16"/>
              </w:rPr>
            </w:pPr>
          </w:p>
        </w:tc>
        <w:tc>
          <w:tcPr>
            <w:tcW w:w="945" w:type="dxa"/>
            <w:shd w:val="clear" w:color="FFFFFF" w:fill="auto"/>
            <w:vAlign w:val="bottom"/>
          </w:tcPr>
          <w:p w14:paraId="4CC52490" w14:textId="77777777" w:rsidR="00021948" w:rsidRDefault="00021948">
            <w:pPr>
              <w:rPr>
                <w:szCs w:val="16"/>
              </w:rPr>
            </w:pPr>
          </w:p>
        </w:tc>
        <w:tc>
          <w:tcPr>
            <w:tcW w:w="945" w:type="dxa"/>
            <w:shd w:val="clear" w:color="FFFFFF" w:fill="auto"/>
            <w:vAlign w:val="bottom"/>
          </w:tcPr>
          <w:p w14:paraId="4218818D" w14:textId="77777777" w:rsidR="00021948" w:rsidRDefault="00021948">
            <w:pPr>
              <w:rPr>
                <w:szCs w:val="16"/>
              </w:rPr>
            </w:pPr>
          </w:p>
        </w:tc>
        <w:tc>
          <w:tcPr>
            <w:tcW w:w="945" w:type="dxa"/>
            <w:shd w:val="clear" w:color="FFFFFF" w:fill="auto"/>
            <w:vAlign w:val="bottom"/>
          </w:tcPr>
          <w:p w14:paraId="412EE4E0" w14:textId="77777777" w:rsidR="00021948" w:rsidRDefault="00021948">
            <w:pPr>
              <w:rPr>
                <w:szCs w:val="16"/>
              </w:rPr>
            </w:pPr>
          </w:p>
        </w:tc>
      </w:tr>
      <w:tr w:rsidR="00021948" w14:paraId="63946CD1" w14:textId="77777777">
        <w:trPr>
          <w:trHeight w:val="60"/>
        </w:trPr>
        <w:tc>
          <w:tcPr>
            <w:tcW w:w="945" w:type="dxa"/>
            <w:shd w:val="clear" w:color="FFFFFF" w:fill="auto"/>
            <w:vAlign w:val="bottom"/>
          </w:tcPr>
          <w:p w14:paraId="4618BCBD" w14:textId="77777777" w:rsidR="00021948" w:rsidRDefault="00021948">
            <w:pPr>
              <w:rPr>
                <w:sz w:val="20"/>
                <w:szCs w:val="20"/>
              </w:rPr>
            </w:pPr>
          </w:p>
        </w:tc>
        <w:tc>
          <w:tcPr>
            <w:tcW w:w="4725" w:type="dxa"/>
            <w:gridSpan w:val="5"/>
            <w:shd w:val="clear" w:color="FFFFFF" w:fill="auto"/>
            <w:vAlign w:val="bottom"/>
          </w:tcPr>
          <w:p w14:paraId="3E0D8696" w14:textId="080B548C" w:rsidR="00021948" w:rsidRDefault="00FD0F84">
            <w:pPr>
              <w:rPr>
                <w:sz w:val="20"/>
                <w:szCs w:val="20"/>
              </w:rPr>
            </w:pPr>
            <w:r>
              <w:rPr>
                <w:sz w:val="20"/>
                <w:szCs w:val="20"/>
              </w:rPr>
              <w:t>_____________ /</w:t>
            </w:r>
            <w:r w:rsidR="00EF28F6">
              <w:rPr>
                <w:sz w:val="20"/>
                <w:szCs w:val="20"/>
              </w:rPr>
              <w:t xml:space="preserve"> </w:t>
            </w:r>
            <w:r>
              <w:rPr>
                <w:sz w:val="20"/>
                <w:szCs w:val="20"/>
              </w:rPr>
              <w:t>/</w:t>
            </w:r>
          </w:p>
        </w:tc>
        <w:tc>
          <w:tcPr>
            <w:tcW w:w="5670" w:type="dxa"/>
            <w:gridSpan w:val="6"/>
            <w:shd w:val="clear" w:color="FFFFFF" w:fill="auto"/>
            <w:vAlign w:val="bottom"/>
          </w:tcPr>
          <w:p w14:paraId="27F0FFDC" w14:textId="77777777" w:rsidR="00021948" w:rsidRDefault="00FD0F84">
            <w:pPr>
              <w:rPr>
                <w:sz w:val="20"/>
                <w:szCs w:val="20"/>
              </w:rPr>
            </w:pPr>
            <w:r>
              <w:rPr>
                <w:sz w:val="20"/>
                <w:szCs w:val="20"/>
              </w:rPr>
              <w:t>____________________ /Дмитриев А.Г./</w:t>
            </w:r>
          </w:p>
        </w:tc>
      </w:tr>
    </w:tbl>
    <w:p w14:paraId="501F7C38" w14:textId="77777777" w:rsidR="001C208B" w:rsidRDefault="001C208B"/>
    <w:sectPr w:rsidR="001C208B">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021948"/>
    <w:rsid w:val="00021948"/>
    <w:rsid w:val="001C208B"/>
    <w:rsid w:val="00357473"/>
    <w:rsid w:val="008867AF"/>
    <w:rsid w:val="00982760"/>
    <w:rsid w:val="00B80370"/>
    <w:rsid w:val="00BD4215"/>
    <w:rsid w:val="00BE6210"/>
    <w:rsid w:val="00CD7545"/>
    <w:rsid w:val="00CF7547"/>
    <w:rsid w:val="00D3215B"/>
    <w:rsid w:val="00D656A5"/>
    <w:rsid w:val="00D832A4"/>
    <w:rsid w:val="00E52B35"/>
    <w:rsid w:val="00EF28F6"/>
    <w:rsid w:val="00FD0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BA5EA"/>
  <w15:docId w15:val="{6DAAFAAB-CE7E-46F0-B643-05CD32DB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character" w:styleId="a3">
    <w:name w:val="annotation reference"/>
    <w:basedOn w:val="a0"/>
    <w:uiPriority w:val="99"/>
    <w:semiHidden/>
    <w:unhideWhenUsed/>
    <w:rsid w:val="00E52B35"/>
    <w:rPr>
      <w:sz w:val="16"/>
      <w:szCs w:val="16"/>
    </w:rPr>
  </w:style>
  <w:style w:type="paragraph" w:styleId="a4">
    <w:name w:val="annotation text"/>
    <w:basedOn w:val="a"/>
    <w:link w:val="a5"/>
    <w:uiPriority w:val="99"/>
    <w:semiHidden/>
    <w:unhideWhenUsed/>
    <w:rsid w:val="00E52B35"/>
    <w:pPr>
      <w:spacing w:line="240" w:lineRule="auto"/>
    </w:pPr>
    <w:rPr>
      <w:sz w:val="20"/>
      <w:szCs w:val="20"/>
    </w:rPr>
  </w:style>
  <w:style w:type="character" w:customStyle="1" w:styleId="a5">
    <w:name w:val="Текст примечания Знак"/>
    <w:basedOn w:val="a0"/>
    <w:link w:val="a4"/>
    <w:uiPriority w:val="99"/>
    <w:semiHidden/>
    <w:rsid w:val="00E52B35"/>
    <w:rPr>
      <w:sz w:val="20"/>
      <w:szCs w:val="20"/>
    </w:rPr>
  </w:style>
  <w:style w:type="paragraph" w:styleId="a6">
    <w:name w:val="annotation subject"/>
    <w:basedOn w:val="a4"/>
    <w:next w:val="a4"/>
    <w:link w:val="a7"/>
    <w:uiPriority w:val="99"/>
    <w:semiHidden/>
    <w:unhideWhenUsed/>
    <w:rsid w:val="00E52B35"/>
    <w:rPr>
      <w:b/>
      <w:bCs/>
    </w:rPr>
  </w:style>
  <w:style w:type="character" w:customStyle="1" w:styleId="a7">
    <w:name w:val="Тема примечания Знак"/>
    <w:basedOn w:val="a5"/>
    <w:link w:val="a6"/>
    <w:uiPriority w:val="99"/>
    <w:semiHidden/>
    <w:rsid w:val="00E52B35"/>
    <w:rPr>
      <w:b/>
      <w:bCs/>
      <w:sz w:val="20"/>
      <w:szCs w:val="20"/>
    </w:rPr>
  </w:style>
  <w:style w:type="paragraph" w:styleId="a8">
    <w:name w:val="List Paragraph"/>
    <w:basedOn w:val="a"/>
    <w:uiPriority w:val="34"/>
    <w:qFormat/>
    <w:rsid w:val="00CD7545"/>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2217</Words>
  <Characters>12643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Горюнов Игорь</cp:lastModifiedBy>
  <cp:revision>14</cp:revision>
  <dcterms:created xsi:type="dcterms:W3CDTF">2023-04-17T11:18:00Z</dcterms:created>
  <dcterms:modified xsi:type="dcterms:W3CDTF">2023-05-24T05:55:00Z</dcterms:modified>
</cp:coreProperties>
</file>